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F" w:rsidRDefault="000E5A8F">
      <w:pPr>
        <w:rPr>
          <w:rFonts w:ascii="方正小标宋简体" w:eastAsia="方正小标宋简体" w:hint="eastAsia"/>
          <w:b/>
          <w:sz w:val="36"/>
          <w:szCs w:val="36"/>
        </w:rPr>
      </w:pPr>
    </w:p>
    <w:p w:rsidR="000E5A8F" w:rsidRDefault="000E5A8F">
      <w:pPr>
        <w:rPr>
          <w:rFonts w:ascii="方正小标宋简体" w:eastAsia="方正小标宋简体"/>
          <w:b/>
          <w:sz w:val="36"/>
          <w:szCs w:val="36"/>
        </w:rPr>
      </w:pPr>
    </w:p>
    <w:p w:rsidR="00B22718" w:rsidRDefault="00B22718">
      <w:pPr>
        <w:rPr>
          <w:rFonts w:ascii="方正小标宋简体" w:eastAsia="方正小标宋简体"/>
          <w:b/>
          <w:sz w:val="36"/>
          <w:szCs w:val="36"/>
        </w:rPr>
      </w:pPr>
      <w:r w:rsidRPr="00B22718">
        <w:rPr>
          <w:rFonts w:ascii="方正小标宋简体" w:eastAsia="方正小标宋简体" w:hint="eastAsia"/>
          <w:b/>
          <w:sz w:val="36"/>
          <w:szCs w:val="36"/>
        </w:rPr>
        <w:t>省教育厅办公室关于开展2021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年春季学期近视防控        </w:t>
      </w:r>
    </w:p>
    <w:p w:rsidR="00A905AA" w:rsidRPr="00B22718" w:rsidRDefault="00B22718"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               </w:t>
      </w:r>
      <w:r w:rsidRPr="00B22718">
        <w:rPr>
          <w:rFonts w:ascii="方正小标宋简体" w:eastAsia="方正小标宋简体" w:hint="eastAsia"/>
          <w:b/>
          <w:sz w:val="36"/>
          <w:szCs w:val="36"/>
        </w:rPr>
        <w:t>宣讲活动的通知</w:t>
      </w:r>
    </w:p>
    <w:p w:rsidR="00B22718" w:rsidRDefault="00B22718">
      <w:pPr>
        <w:rPr>
          <w:rFonts w:ascii="仿宋_GB2312" w:eastAsia="仿宋_GB2312"/>
          <w:sz w:val="32"/>
          <w:szCs w:val="32"/>
        </w:rPr>
      </w:pPr>
    </w:p>
    <w:p w:rsidR="00B22718" w:rsidRPr="00B22718" w:rsidRDefault="00B22718">
      <w:pPr>
        <w:rPr>
          <w:rFonts w:ascii="仿宋_GB2312" w:eastAsia="仿宋_GB2312"/>
          <w:sz w:val="32"/>
          <w:szCs w:val="32"/>
        </w:rPr>
      </w:pPr>
      <w:r w:rsidRPr="00B22718">
        <w:rPr>
          <w:rFonts w:ascii="仿宋_GB2312" w:eastAsia="仿宋_GB2312" w:hint="eastAsia"/>
          <w:sz w:val="32"/>
          <w:szCs w:val="32"/>
        </w:rPr>
        <w:t>各市</w:t>
      </w:r>
      <w:r>
        <w:rPr>
          <w:rFonts w:ascii="仿宋_GB2312" w:eastAsia="仿宋_GB2312" w:hint="eastAsia"/>
          <w:sz w:val="32"/>
          <w:szCs w:val="32"/>
        </w:rPr>
        <w:t>、</w:t>
      </w:r>
      <w:r w:rsidR="0003772E">
        <w:rPr>
          <w:rFonts w:ascii="仿宋_GB2312" w:eastAsia="仿宋_GB2312" w:hint="eastAsia"/>
          <w:sz w:val="32"/>
          <w:szCs w:val="32"/>
        </w:rPr>
        <w:t>州、直管市及</w:t>
      </w:r>
      <w:r w:rsidRPr="00B22718">
        <w:rPr>
          <w:rFonts w:ascii="仿宋_GB2312" w:eastAsia="仿宋_GB2312" w:hint="eastAsia"/>
          <w:sz w:val="32"/>
          <w:szCs w:val="32"/>
        </w:rPr>
        <w:t>神农架林区教育局：</w:t>
      </w:r>
    </w:p>
    <w:p w:rsidR="00B22718" w:rsidRDefault="00B22718" w:rsidP="00B22718">
      <w:pPr>
        <w:rPr>
          <w:rFonts w:ascii="仿宋_GB2312" w:eastAsia="仿宋_GB2312"/>
          <w:sz w:val="32"/>
          <w:szCs w:val="32"/>
        </w:rPr>
      </w:pPr>
      <w:r w:rsidRPr="00B22718">
        <w:rPr>
          <w:rFonts w:ascii="仿宋_GB2312" w:eastAsia="仿宋_GB2312" w:hint="eastAsia"/>
          <w:sz w:val="32"/>
          <w:szCs w:val="32"/>
        </w:rPr>
        <w:t xml:space="preserve">    </w:t>
      </w:r>
      <w:r w:rsidR="004F0617">
        <w:rPr>
          <w:rFonts w:ascii="仿宋_GB2312" w:eastAsia="仿宋_GB2312" w:hint="eastAsia"/>
          <w:sz w:val="32"/>
          <w:szCs w:val="32"/>
        </w:rPr>
        <w:t>为贯彻落实《湖北省综合防控儿童青少年近视工作实施方案》要求，</w:t>
      </w:r>
      <w:r w:rsidR="00874C03">
        <w:rPr>
          <w:rFonts w:ascii="Times New Roman" w:eastAsia="仿宋_GB2312" w:hAnsi="Times New Roman" w:hint="eastAsia"/>
          <w:color w:val="000000"/>
          <w:sz w:val="32"/>
          <w:szCs w:val="32"/>
        </w:rPr>
        <w:t>进一步营造近视防控宣传教育氛围，</w:t>
      </w:r>
      <w:r w:rsidR="00C84031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《教育部办公厅关于开展2021年</w:t>
      </w:r>
      <w:r w:rsidR="00C84031">
        <w:rPr>
          <w:rFonts w:ascii="仿宋_GB2312" w:eastAsia="仿宋_GB2312" w:hint="eastAsia"/>
          <w:sz w:val="32"/>
          <w:szCs w:val="32"/>
        </w:rPr>
        <w:t>春季学期近视防控宣传教育月活动的通知</w:t>
      </w:r>
      <w:r>
        <w:rPr>
          <w:rFonts w:ascii="仿宋_GB2312" w:eastAsia="仿宋_GB2312" w:hint="eastAsia"/>
          <w:sz w:val="32"/>
          <w:szCs w:val="32"/>
        </w:rPr>
        <w:t>》</w:t>
      </w:r>
      <w:r w:rsidR="00C84031">
        <w:rPr>
          <w:rFonts w:ascii="仿宋_GB2312" w:eastAsia="仿宋_GB2312" w:hint="eastAsia"/>
          <w:sz w:val="32"/>
          <w:szCs w:val="32"/>
        </w:rPr>
        <w:t>（教体艺厅函〔2021〕3号）精神，我厅决定在全省中小学校</w:t>
      </w:r>
      <w:r w:rsidR="004A15BF">
        <w:rPr>
          <w:rFonts w:ascii="仿宋_GB2312" w:eastAsia="仿宋_GB2312" w:hint="eastAsia"/>
          <w:sz w:val="32"/>
          <w:szCs w:val="32"/>
        </w:rPr>
        <w:t>和</w:t>
      </w:r>
      <w:r w:rsidR="00C84031">
        <w:rPr>
          <w:rFonts w:ascii="仿宋_GB2312" w:eastAsia="仿宋_GB2312" w:hint="eastAsia"/>
          <w:sz w:val="32"/>
          <w:szCs w:val="32"/>
        </w:rPr>
        <w:t>幼儿园</w:t>
      </w:r>
      <w:r w:rsidRPr="00B22718">
        <w:rPr>
          <w:rFonts w:ascii="仿宋_GB2312" w:eastAsia="仿宋_GB2312" w:hint="eastAsia"/>
          <w:sz w:val="32"/>
          <w:szCs w:val="32"/>
        </w:rPr>
        <w:t>开展2021</w:t>
      </w:r>
      <w:r w:rsidR="00060D91">
        <w:rPr>
          <w:rFonts w:ascii="仿宋_GB2312" w:eastAsia="仿宋_GB2312" w:hint="eastAsia"/>
          <w:sz w:val="32"/>
          <w:szCs w:val="32"/>
        </w:rPr>
        <w:t>年春季学期近视防控</w:t>
      </w:r>
      <w:r>
        <w:rPr>
          <w:rFonts w:ascii="仿宋_GB2312" w:eastAsia="仿宋_GB2312" w:hint="eastAsia"/>
          <w:sz w:val="32"/>
          <w:szCs w:val="32"/>
        </w:rPr>
        <w:t>宣讲活动</w:t>
      </w:r>
      <w:r w:rsidR="00C84031">
        <w:rPr>
          <w:rFonts w:ascii="仿宋_GB2312" w:eastAsia="仿宋_GB2312" w:hint="eastAsia"/>
          <w:sz w:val="32"/>
          <w:szCs w:val="32"/>
        </w:rPr>
        <w:t>。现将有关事宜通知如下：</w:t>
      </w:r>
    </w:p>
    <w:p w:rsidR="004F0617" w:rsidRPr="00ED2800" w:rsidRDefault="00C84031" w:rsidP="00874C0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81C25">
        <w:rPr>
          <w:rFonts w:ascii="仿宋_GB2312" w:eastAsia="仿宋_GB2312" w:hint="eastAsia"/>
          <w:b/>
          <w:sz w:val="32"/>
          <w:szCs w:val="32"/>
        </w:rPr>
        <w:t>一、</w:t>
      </w:r>
      <w:r w:rsidR="004F0617" w:rsidRPr="00ED2800">
        <w:rPr>
          <w:rFonts w:ascii="仿宋_GB2312" w:eastAsia="仿宋_GB2312" w:hAnsi="Times New Roman" w:hint="eastAsia"/>
          <w:b/>
          <w:bCs/>
          <w:sz w:val="32"/>
          <w:szCs w:val="32"/>
        </w:rPr>
        <w:t>活动主题</w:t>
      </w:r>
    </w:p>
    <w:p w:rsidR="004F0617" w:rsidRPr="00ED2800" w:rsidRDefault="004F0617" w:rsidP="004F0617">
      <w:pPr>
        <w:spacing w:line="520" w:lineRule="exact"/>
        <w:ind w:firstLine="641"/>
        <w:rPr>
          <w:rFonts w:ascii="仿宋_GB2312" w:eastAsia="仿宋_GB2312" w:hAnsi="Times New Roman"/>
          <w:color w:val="000000"/>
          <w:sz w:val="32"/>
          <w:szCs w:val="32"/>
        </w:rPr>
      </w:pPr>
      <w:r w:rsidRPr="00ED2800">
        <w:rPr>
          <w:rFonts w:ascii="仿宋_GB2312" w:eastAsia="仿宋_GB2312" w:hAnsi="Times New Roman" w:hint="eastAsia"/>
          <w:color w:val="000000"/>
          <w:sz w:val="32"/>
          <w:szCs w:val="32"/>
        </w:rPr>
        <w:t>共同呵护好孩子的眼睛，给他们一个光明的未来。</w:t>
      </w:r>
    </w:p>
    <w:p w:rsidR="004F0617" w:rsidRPr="00ED2800" w:rsidRDefault="00C815B7" w:rsidP="004F0617">
      <w:pPr>
        <w:spacing w:line="520" w:lineRule="exact"/>
        <w:ind w:firstLine="641"/>
        <w:rPr>
          <w:rFonts w:ascii="仿宋_GB2312" w:eastAsia="仿宋_GB2312" w:hAnsi="Times New Roman"/>
          <w:b/>
          <w:bCs/>
          <w:sz w:val="32"/>
          <w:szCs w:val="32"/>
        </w:rPr>
      </w:pPr>
      <w:r w:rsidRPr="00ED2800">
        <w:rPr>
          <w:rFonts w:ascii="仿宋_GB2312" w:eastAsia="仿宋_GB2312" w:hAnsi="Times New Roman" w:hint="eastAsia"/>
          <w:b/>
          <w:bCs/>
          <w:sz w:val="32"/>
          <w:szCs w:val="32"/>
        </w:rPr>
        <w:t>二、</w:t>
      </w:r>
      <w:r w:rsidR="004F0617" w:rsidRPr="00ED2800">
        <w:rPr>
          <w:rFonts w:ascii="仿宋_GB2312" w:eastAsia="仿宋_GB2312" w:hAnsi="Times New Roman" w:hint="eastAsia"/>
          <w:b/>
          <w:bCs/>
          <w:sz w:val="32"/>
          <w:szCs w:val="32"/>
        </w:rPr>
        <w:t>时间</w:t>
      </w:r>
      <w:r w:rsidRPr="00ED2800">
        <w:rPr>
          <w:rFonts w:ascii="仿宋_GB2312" w:eastAsia="仿宋_GB2312" w:hAnsi="Times New Roman" w:hint="eastAsia"/>
          <w:b/>
          <w:bCs/>
          <w:sz w:val="32"/>
          <w:szCs w:val="32"/>
        </w:rPr>
        <w:t>安排</w:t>
      </w:r>
    </w:p>
    <w:p w:rsidR="004F0617" w:rsidRPr="00ED2800" w:rsidRDefault="00C815B7" w:rsidP="004F0617">
      <w:pPr>
        <w:spacing w:line="520" w:lineRule="exact"/>
        <w:ind w:firstLine="641"/>
        <w:rPr>
          <w:rFonts w:ascii="仿宋_GB2312" w:eastAsia="仿宋_GB2312" w:hAnsi="Times New Roman"/>
          <w:color w:val="000000"/>
          <w:sz w:val="32"/>
          <w:szCs w:val="32"/>
        </w:rPr>
      </w:pPr>
      <w:r w:rsidRPr="00ED2800">
        <w:rPr>
          <w:rFonts w:ascii="仿宋_GB2312" w:eastAsia="仿宋_GB2312" w:hAnsi="Times New Roman" w:hint="eastAsia"/>
          <w:bCs/>
          <w:sz w:val="32"/>
          <w:szCs w:val="32"/>
        </w:rPr>
        <w:t>本次宣讲活动从</w:t>
      </w:r>
      <w:r w:rsidR="004F0617" w:rsidRPr="00ED2800">
        <w:rPr>
          <w:rFonts w:ascii="仿宋_GB2312" w:eastAsia="仿宋_GB2312" w:hAnsi="Times New Roman" w:hint="eastAsia"/>
          <w:bCs/>
          <w:sz w:val="32"/>
          <w:szCs w:val="32"/>
        </w:rPr>
        <w:t>2021年</w:t>
      </w:r>
      <w:r w:rsidR="004F0617" w:rsidRPr="00ED2800">
        <w:rPr>
          <w:rFonts w:ascii="仿宋_GB2312" w:eastAsia="仿宋_GB2312" w:hAnsi="Times New Roman" w:hint="eastAsia"/>
          <w:color w:val="000000"/>
          <w:sz w:val="32"/>
          <w:szCs w:val="32"/>
        </w:rPr>
        <w:t>3月</w:t>
      </w:r>
      <w:r w:rsidR="00874C03" w:rsidRPr="00ED2800">
        <w:rPr>
          <w:rFonts w:ascii="仿宋_GB2312" w:eastAsia="仿宋_GB2312" w:hAnsi="Times New Roman" w:hint="eastAsia"/>
          <w:color w:val="000000"/>
          <w:sz w:val="32"/>
          <w:szCs w:val="32"/>
        </w:rPr>
        <w:t>下旬</w:t>
      </w:r>
      <w:r w:rsidR="00ED2800">
        <w:rPr>
          <w:rFonts w:ascii="仿宋_GB2312" w:eastAsia="仿宋_GB2312" w:hAnsi="Times New Roman" w:hint="eastAsia"/>
          <w:color w:val="000000"/>
          <w:sz w:val="32"/>
          <w:szCs w:val="32"/>
        </w:rPr>
        <w:t>开始</w:t>
      </w:r>
      <w:r w:rsidR="00874C03" w:rsidRPr="00ED2800">
        <w:rPr>
          <w:rFonts w:ascii="仿宋_GB2312" w:eastAsia="仿宋_GB2312" w:hAnsi="Times New Roman" w:hint="eastAsia"/>
          <w:color w:val="000000"/>
          <w:sz w:val="32"/>
          <w:szCs w:val="32"/>
        </w:rPr>
        <w:t>至4下旬</w:t>
      </w:r>
      <w:r w:rsidRPr="00ED2800">
        <w:rPr>
          <w:rFonts w:ascii="仿宋_GB2312" w:eastAsia="仿宋_GB2312" w:hAnsi="Times New Roman" w:hint="eastAsia"/>
          <w:color w:val="000000"/>
          <w:sz w:val="32"/>
          <w:szCs w:val="32"/>
        </w:rPr>
        <w:t>结束。</w:t>
      </w:r>
    </w:p>
    <w:p w:rsidR="004F0617" w:rsidRPr="00ED2800" w:rsidRDefault="00C815B7" w:rsidP="004F0617">
      <w:pPr>
        <w:spacing w:line="520" w:lineRule="exact"/>
        <w:ind w:firstLine="641"/>
        <w:rPr>
          <w:rFonts w:ascii="仿宋_GB2312" w:eastAsia="仿宋_GB2312" w:hAnsi="Times New Roman"/>
          <w:b/>
          <w:bCs/>
          <w:sz w:val="32"/>
          <w:szCs w:val="32"/>
        </w:rPr>
      </w:pPr>
      <w:r w:rsidRPr="00ED2800">
        <w:rPr>
          <w:rFonts w:ascii="仿宋_GB2312" w:eastAsia="仿宋_GB2312" w:hAnsi="Times New Roman" w:hint="eastAsia"/>
          <w:b/>
          <w:bCs/>
          <w:sz w:val="32"/>
          <w:szCs w:val="32"/>
        </w:rPr>
        <w:t>三、宣讲</w:t>
      </w:r>
      <w:r w:rsidR="00ED2800">
        <w:rPr>
          <w:rFonts w:ascii="仿宋_GB2312" w:eastAsia="仿宋_GB2312" w:hAnsi="Times New Roman" w:hint="eastAsia"/>
          <w:b/>
          <w:bCs/>
          <w:sz w:val="32"/>
          <w:szCs w:val="32"/>
        </w:rPr>
        <w:t>重点</w:t>
      </w:r>
    </w:p>
    <w:p w:rsidR="00C815B7" w:rsidRPr="00ED2800" w:rsidRDefault="00C815B7" w:rsidP="004F0617">
      <w:pPr>
        <w:spacing w:line="520" w:lineRule="exact"/>
        <w:ind w:firstLine="641"/>
        <w:rPr>
          <w:rFonts w:ascii="仿宋_GB2312" w:eastAsia="仿宋_GB2312" w:hAnsi="Times New Roman"/>
          <w:bCs/>
          <w:sz w:val="32"/>
          <w:szCs w:val="32"/>
        </w:rPr>
      </w:pPr>
      <w:r w:rsidRPr="00ED2800">
        <w:rPr>
          <w:rFonts w:ascii="仿宋_GB2312" w:eastAsia="仿宋_GB2312" w:hAnsi="Times New Roman" w:hint="eastAsia"/>
          <w:bCs/>
          <w:sz w:val="32"/>
          <w:szCs w:val="32"/>
        </w:rPr>
        <w:t>（一）</w:t>
      </w:r>
      <w:r w:rsidR="00FA64BF" w:rsidRPr="00ED2800">
        <w:rPr>
          <w:rFonts w:ascii="仿宋_GB2312" w:eastAsia="仿宋_GB2312" w:hAnsi="Times New Roman" w:hint="eastAsia"/>
          <w:bCs/>
          <w:sz w:val="32"/>
          <w:szCs w:val="32"/>
        </w:rPr>
        <w:t>学校层面</w:t>
      </w:r>
      <w:r w:rsidR="00A97F96" w:rsidRPr="00ED2800">
        <w:rPr>
          <w:rFonts w:ascii="仿宋_GB2312" w:eastAsia="仿宋_GB2312" w:hAnsi="Times New Roman" w:hint="eastAsia"/>
          <w:bCs/>
          <w:sz w:val="32"/>
          <w:szCs w:val="32"/>
        </w:rPr>
        <w:t>：</w:t>
      </w:r>
      <w:r w:rsidR="00FA64BF" w:rsidRPr="00ED2800">
        <w:rPr>
          <w:rFonts w:ascii="仿宋_GB2312" w:eastAsia="仿宋_GB2312" w:hAnsi="Times New Roman" w:hint="eastAsia"/>
          <w:bCs/>
          <w:sz w:val="32"/>
          <w:szCs w:val="32"/>
        </w:rPr>
        <w:t>重点宣传</w:t>
      </w:r>
      <w:r w:rsidR="00A97F96" w:rsidRPr="00ED2800">
        <w:rPr>
          <w:rFonts w:ascii="仿宋_GB2312" w:eastAsia="仿宋_GB2312" w:hAnsi="Times New Roman" w:hint="eastAsia"/>
          <w:bCs/>
          <w:sz w:val="32"/>
          <w:szCs w:val="32"/>
        </w:rPr>
        <w:t>湖北省中小学生视力健康管理《学校行动处方》、《幼儿园视力健康行动处方》、《</w:t>
      </w:r>
      <w:r w:rsidR="00FA64BF" w:rsidRPr="00ED2800">
        <w:rPr>
          <w:rFonts w:ascii="仿宋_GB2312" w:eastAsia="仿宋_GB2312" w:hAnsi="Times New Roman" w:hint="eastAsia"/>
          <w:bCs/>
          <w:sz w:val="32"/>
          <w:szCs w:val="32"/>
        </w:rPr>
        <w:t>学生行动处方</w:t>
      </w:r>
      <w:r w:rsidR="00A97F96" w:rsidRPr="00ED2800">
        <w:rPr>
          <w:rFonts w:ascii="仿宋_GB2312" w:eastAsia="仿宋_GB2312" w:hAnsi="Times New Roman" w:hint="eastAsia"/>
          <w:bCs/>
          <w:sz w:val="32"/>
          <w:szCs w:val="32"/>
        </w:rPr>
        <w:t>》</w:t>
      </w:r>
      <w:r w:rsidR="00FA64BF" w:rsidRPr="00ED2800">
        <w:rPr>
          <w:rFonts w:ascii="仿宋_GB2312" w:eastAsia="仿宋_GB2312" w:hAnsi="Times New Roman" w:hint="eastAsia"/>
          <w:bCs/>
          <w:sz w:val="32"/>
          <w:szCs w:val="32"/>
        </w:rPr>
        <w:t>和《家庭行动处方》</w:t>
      </w:r>
      <w:r w:rsidR="00ED2800">
        <w:rPr>
          <w:rFonts w:ascii="仿宋_GB2312" w:eastAsia="仿宋_GB2312" w:hAnsi="Times New Roman" w:hint="eastAsia"/>
          <w:bCs/>
          <w:sz w:val="32"/>
          <w:szCs w:val="32"/>
        </w:rPr>
        <w:t>等</w:t>
      </w:r>
      <w:r w:rsidR="00FA64BF" w:rsidRPr="00ED2800">
        <w:rPr>
          <w:rFonts w:ascii="仿宋_GB2312" w:eastAsia="仿宋_GB2312" w:hAnsi="Times New Roman" w:hint="eastAsia"/>
          <w:bCs/>
          <w:sz w:val="32"/>
          <w:szCs w:val="32"/>
        </w:rPr>
        <w:t>内容。</w:t>
      </w:r>
    </w:p>
    <w:p w:rsidR="008D39AC" w:rsidRPr="00ED2800" w:rsidRDefault="00FA64BF" w:rsidP="008D39AC">
      <w:pPr>
        <w:spacing w:line="520" w:lineRule="exact"/>
        <w:ind w:firstLine="641"/>
        <w:rPr>
          <w:rFonts w:ascii="仿宋_GB2312" w:eastAsia="仿宋_GB2312" w:hAnsi="Times New Roman"/>
          <w:bCs/>
          <w:sz w:val="32"/>
          <w:szCs w:val="32"/>
        </w:rPr>
      </w:pPr>
      <w:r w:rsidRPr="00ED2800">
        <w:rPr>
          <w:rFonts w:ascii="仿宋_GB2312" w:eastAsia="仿宋_GB2312" w:hAnsi="Times New Roman" w:hint="eastAsia"/>
          <w:bCs/>
          <w:sz w:val="32"/>
          <w:szCs w:val="32"/>
        </w:rPr>
        <w:t>（二）市州层面：</w:t>
      </w:r>
      <w:r w:rsidR="008D39AC" w:rsidRPr="00ED2800">
        <w:rPr>
          <w:rFonts w:ascii="仿宋_GB2312" w:eastAsia="仿宋_GB2312" w:hAnsi="Times New Roman" w:hint="eastAsia"/>
          <w:bCs/>
          <w:sz w:val="32"/>
          <w:szCs w:val="32"/>
        </w:rPr>
        <w:t>重点</w:t>
      </w:r>
      <w:r w:rsidRPr="00ED2800">
        <w:rPr>
          <w:rFonts w:ascii="仿宋_GB2312" w:eastAsia="仿宋_GB2312" w:hAnsi="Times New Roman" w:hint="eastAsia"/>
          <w:bCs/>
          <w:sz w:val="32"/>
          <w:szCs w:val="32"/>
        </w:rPr>
        <w:t>宣传</w:t>
      </w:r>
      <w:r w:rsidR="00561962">
        <w:rPr>
          <w:rFonts w:ascii="仿宋_GB2312" w:eastAsia="仿宋_GB2312" w:hint="eastAsia"/>
          <w:sz w:val="32"/>
          <w:szCs w:val="32"/>
        </w:rPr>
        <w:t>《湖北省综合防控儿童青少年近视工作实施方案》和</w:t>
      </w:r>
      <w:r w:rsidR="004F0617" w:rsidRPr="00ED2800">
        <w:rPr>
          <w:rFonts w:ascii="仿宋_GB2312" w:eastAsia="仿宋_GB2312" w:hAnsi="Times New Roman" w:cs="仿宋_GB2312" w:hint="eastAsia"/>
          <w:bCs/>
          <w:sz w:val="32"/>
          <w:szCs w:val="32"/>
        </w:rPr>
        <w:t>《教育部办公厅关于加强中小学生手机管理工作的通知》</w:t>
      </w:r>
      <w:r w:rsidR="00ED2800">
        <w:rPr>
          <w:rFonts w:ascii="仿宋_GB2312" w:eastAsia="仿宋_GB2312" w:hAnsi="Times New Roman" w:cs="仿宋_GB2312" w:hint="eastAsia"/>
          <w:bCs/>
          <w:sz w:val="32"/>
          <w:szCs w:val="32"/>
        </w:rPr>
        <w:t>精神</w:t>
      </w:r>
      <w:r w:rsidR="004F0617" w:rsidRPr="00ED2800">
        <w:rPr>
          <w:rFonts w:ascii="仿宋_GB2312" w:eastAsia="仿宋_GB2312" w:hAnsi="Times New Roman" w:cs="仿宋_GB2312" w:hint="eastAsia"/>
          <w:bCs/>
          <w:sz w:val="32"/>
          <w:szCs w:val="32"/>
        </w:rPr>
        <w:t>，</w:t>
      </w:r>
      <w:r w:rsidR="00561962">
        <w:rPr>
          <w:rFonts w:ascii="仿宋_GB2312" w:eastAsia="仿宋_GB2312" w:hAnsi="Times New Roman" w:cs="仿宋_GB2312" w:hint="eastAsia"/>
          <w:bCs/>
          <w:sz w:val="32"/>
          <w:szCs w:val="32"/>
        </w:rPr>
        <w:t>宣传</w:t>
      </w:r>
      <w:r w:rsidR="00D13A3A">
        <w:rPr>
          <w:rFonts w:ascii="仿宋_GB2312" w:eastAsia="仿宋_GB2312" w:hAnsi="Times New Roman" w:cs="仿宋_GB2312" w:hint="eastAsia"/>
          <w:bCs/>
          <w:sz w:val="32"/>
          <w:szCs w:val="32"/>
        </w:rPr>
        <w:t>近视防控工作</w:t>
      </w:r>
      <w:r w:rsidR="00D13A3A">
        <w:rPr>
          <w:rFonts w:ascii="Times New Roman" w:eastAsia="楷体_GB2312" w:hAnsi="Times New Roman" w:hint="eastAsia"/>
          <w:bCs/>
          <w:sz w:val="32"/>
          <w:szCs w:val="32"/>
        </w:rPr>
        <w:t>有益经验和做法，</w:t>
      </w:r>
      <w:r w:rsidR="004F0617" w:rsidRPr="00ED2800">
        <w:rPr>
          <w:rFonts w:ascii="仿宋_GB2312" w:eastAsia="仿宋_GB2312" w:hAnsi="Times New Roman" w:cs="仿宋_GB2312" w:hint="eastAsia"/>
          <w:bCs/>
          <w:sz w:val="32"/>
          <w:szCs w:val="32"/>
        </w:rPr>
        <w:t>宣传中小</w:t>
      </w:r>
      <w:r w:rsidR="008D39AC" w:rsidRPr="00ED2800">
        <w:rPr>
          <w:rFonts w:ascii="仿宋_GB2312" w:eastAsia="仿宋_GB2312" w:hAnsi="Times New Roman" w:cs="仿宋_GB2312" w:hint="eastAsia"/>
          <w:bCs/>
          <w:sz w:val="32"/>
          <w:szCs w:val="32"/>
        </w:rPr>
        <w:t>学生过度使用手机的危害性和加强管理的必</w:t>
      </w:r>
      <w:r w:rsidR="008D39AC" w:rsidRPr="00ED2800">
        <w:rPr>
          <w:rFonts w:ascii="仿宋_GB2312" w:eastAsia="仿宋_GB2312" w:hAnsi="Times New Roman" w:cs="仿宋_GB2312" w:hint="eastAsia"/>
          <w:bCs/>
          <w:sz w:val="32"/>
          <w:szCs w:val="32"/>
        </w:rPr>
        <w:lastRenderedPageBreak/>
        <w:t>要性</w:t>
      </w:r>
      <w:r w:rsidR="004F0617" w:rsidRPr="00ED2800">
        <w:rPr>
          <w:rFonts w:ascii="仿宋_GB2312" w:eastAsia="仿宋_GB2312" w:hAnsi="Times New Roman" w:cs="仿宋_GB2312" w:hint="eastAsia"/>
          <w:bCs/>
          <w:sz w:val="32"/>
          <w:szCs w:val="32"/>
        </w:rPr>
        <w:t>。同时</w:t>
      </w:r>
      <w:r w:rsidR="008D39AC" w:rsidRPr="00ED2800">
        <w:rPr>
          <w:rFonts w:ascii="仿宋_GB2312" w:eastAsia="仿宋_GB2312" w:hAnsi="Times New Roman" w:cs="仿宋_GB2312" w:hint="eastAsia"/>
          <w:bCs/>
          <w:sz w:val="32"/>
          <w:szCs w:val="32"/>
        </w:rPr>
        <w:t>，</w:t>
      </w:r>
      <w:r w:rsidR="004F0617" w:rsidRPr="00ED2800">
        <w:rPr>
          <w:rFonts w:ascii="仿宋_GB2312" w:eastAsia="仿宋_GB2312" w:hAnsi="Times New Roman" w:hint="eastAsia"/>
          <w:bCs/>
          <w:sz w:val="32"/>
          <w:szCs w:val="32"/>
        </w:rPr>
        <w:t>有效带动家长参与</w:t>
      </w:r>
      <w:r w:rsidR="00ED2800" w:rsidRPr="00ED2800">
        <w:rPr>
          <w:rFonts w:ascii="仿宋_GB2312" w:eastAsia="仿宋_GB2312" w:hAnsi="Times New Roman" w:hint="eastAsia"/>
          <w:bCs/>
          <w:sz w:val="32"/>
          <w:szCs w:val="32"/>
        </w:rPr>
        <w:t>，向家长宣传保护视力、预防近视知识，尤其重视孩子早期视力保护与健康，改变家长“重治轻防”观念。</w:t>
      </w:r>
    </w:p>
    <w:p w:rsidR="00ED2800" w:rsidRPr="009208E0" w:rsidRDefault="00ED2800" w:rsidP="008D39AC">
      <w:pPr>
        <w:spacing w:line="520" w:lineRule="exact"/>
        <w:ind w:firstLine="641"/>
        <w:rPr>
          <w:rFonts w:ascii="Times New Roman" w:eastAsia="仿宋_GB2312" w:hAnsi="Times New Roman"/>
          <w:b/>
          <w:bCs/>
          <w:sz w:val="32"/>
          <w:szCs w:val="32"/>
        </w:rPr>
      </w:pPr>
      <w:r w:rsidRPr="009208E0">
        <w:rPr>
          <w:rFonts w:ascii="Times New Roman" w:eastAsia="仿宋_GB2312" w:hAnsi="Times New Roman" w:hint="eastAsia"/>
          <w:b/>
          <w:bCs/>
          <w:sz w:val="32"/>
          <w:szCs w:val="32"/>
        </w:rPr>
        <w:t>四、</w:t>
      </w:r>
      <w:r w:rsidR="008C6BDC" w:rsidRPr="009208E0">
        <w:rPr>
          <w:rFonts w:ascii="Times New Roman" w:eastAsia="仿宋_GB2312" w:hAnsi="Times New Roman" w:hint="eastAsia"/>
          <w:b/>
          <w:bCs/>
          <w:sz w:val="32"/>
          <w:szCs w:val="32"/>
        </w:rPr>
        <w:t>活动形式</w:t>
      </w:r>
    </w:p>
    <w:p w:rsidR="008C6BDC" w:rsidRDefault="009208E0" w:rsidP="008D39AC">
      <w:pPr>
        <w:spacing w:line="520" w:lineRule="exact"/>
        <w:ind w:firstLine="641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本次宣讲活动</w:t>
      </w:r>
      <w:r w:rsidR="004A18FF">
        <w:rPr>
          <w:rFonts w:ascii="Times New Roman" w:eastAsia="仿宋_GB2312" w:hAnsi="Times New Roman" w:hint="eastAsia"/>
          <w:bCs/>
          <w:sz w:val="32"/>
          <w:szCs w:val="32"/>
        </w:rPr>
        <w:t>以中小学校和幼儿园为主阵地，按照“家校协同</w:t>
      </w:r>
      <w:r w:rsidR="0009342F">
        <w:rPr>
          <w:rFonts w:ascii="Times New Roman" w:eastAsia="仿宋_GB2312" w:hAnsi="Times New Roman" w:hint="eastAsia"/>
          <w:bCs/>
          <w:sz w:val="32"/>
          <w:szCs w:val="32"/>
        </w:rPr>
        <w:t>、分类宣讲</w:t>
      </w:r>
      <w:r w:rsidR="00BD79C6">
        <w:rPr>
          <w:rFonts w:ascii="Times New Roman" w:eastAsia="仿宋_GB2312" w:hAnsi="Times New Roman" w:hint="eastAsia"/>
          <w:bCs/>
          <w:sz w:val="32"/>
          <w:szCs w:val="32"/>
        </w:rPr>
        <w:t>”的原则，采取“小手拉大手”的方式开展</w:t>
      </w:r>
      <w:r w:rsidR="00BD79C6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F220B1" w:rsidRPr="00BF716D" w:rsidRDefault="00F220B1" w:rsidP="00F220B1">
      <w:pPr>
        <w:spacing w:line="52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</w:t>
      </w:r>
      <w:r w:rsidRPr="00BF716D">
        <w:rPr>
          <w:rFonts w:ascii="Times New Roman" w:eastAsia="仿宋_GB2312" w:hAnsi="Times New Roman" w:hint="eastAsia"/>
          <w:b/>
          <w:bCs/>
          <w:sz w:val="32"/>
          <w:szCs w:val="32"/>
        </w:rPr>
        <w:t>（一）学校活动形式</w:t>
      </w:r>
    </w:p>
    <w:p w:rsidR="00757689" w:rsidRDefault="00496633" w:rsidP="00757689">
      <w:pPr>
        <w:spacing w:line="52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</w:t>
      </w:r>
      <w:r w:rsidR="00F220B1" w:rsidRPr="00774197">
        <w:rPr>
          <w:rFonts w:ascii="Times New Roman" w:eastAsia="仿宋_GB2312" w:hAnsi="Times New Roman" w:hint="eastAsia"/>
          <w:bCs/>
          <w:sz w:val="32"/>
          <w:szCs w:val="32"/>
        </w:rPr>
        <w:t>1</w:t>
      </w:r>
      <w:r w:rsidR="00853C9C">
        <w:rPr>
          <w:rFonts w:ascii="Times New Roman" w:eastAsia="仿宋_GB2312" w:hAnsi="Times New Roman" w:hint="eastAsia"/>
          <w:bCs/>
          <w:sz w:val="32"/>
          <w:szCs w:val="32"/>
        </w:rPr>
        <w:t>．</w:t>
      </w:r>
      <w:r w:rsidR="003F0FA4" w:rsidRPr="00774197">
        <w:rPr>
          <w:rFonts w:ascii="Times New Roman" w:eastAsia="仿宋_GB2312" w:hAnsi="Times New Roman" w:hint="eastAsia"/>
          <w:bCs/>
          <w:sz w:val="32"/>
          <w:szCs w:val="32"/>
        </w:rPr>
        <w:t>针对教师举办宣讲专场</w:t>
      </w:r>
      <w:r w:rsidRPr="00774197">
        <w:rPr>
          <w:rFonts w:ascii="Times New Roman" w:eastAsia="仿宋_GB2312" w:hAnsi="Times New Roman" w:hint="eastAsia"/>
          <w:bCs/>
          <w:sz w:val="32"/>
          <w:szCs w:val="32"/>
        </w:rPr>
        <w:t>。</w:t>
      </w:r>
      <w:r w:rsidR="00B74CDB">
        <w:rPr>
          <w:rFonts w:ascii="Times New Roman" w:eastAsia="仿宋_GB2312" w:hAnsi="Times New Roman" w:hint="eastAsia"/>
          <w:bCs/>
          <w:sz w:val="32"/>
          <w:szCs w:val="32"/>
        </w:rPr>
        <w:t>通过召开教师会议宣传</w:t>
      </w:r>
      <w:r w:rsidR="00B74CDB" w:rsidRPr="00ED2800">
        <w:rPr>
          <w:rFonts w:ascii="仿宋_GB2312" w:eastAsia="仿宋_GB2312" w:hAnsi="Times New Roman" w:hint="eastAsia"/>
          <w:bCs/>
          <w:sz w:val="32"/>
          <w:szCs w:val="32"/>
        </w:rPr>
        <w:t>湖北省中小学生视力健康管理《学校行动处方》、《幼儿园视力健康行动处方》</w:t>
      </w:r>
      <w:r w:rsidR="00B74CDB">
        <w:rPr>
          <w:rFonts w:ascii="仿宋_GB2312" w:eastAsia="仿宋_GB2312" w:hAnsi="Times New Roman" w:hint="eastAsia"/>
          <w:bCs/>
          <w:sz w:val="32"/>
          <w:szCs w:val="32"/>
        </w:rPr>
        <w:t>。</w:t>
      </w:r>
    </w:p>
    <w:p w:rsidR="00757689" w:rsidRPr="00757689" w:rsidRDefault="00757689" w:rsidP="00757689">
      <w:pPr>
        <w:spacing w:line="52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="00B74CDB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F220B1" w:rsidRPr="00774197">
        <w:rPr>
          <w:rFonts w:ascii="Times New Roman" w:eastAsia="仿宋_GB2312" w:hAnsi="Times New Roman" w:hint="eastAsia"/>
          <w:bCs/>
          <w:sz w:val="32"/>
          <w:szCs w:val="32"/>
        </w:rPr>
        <w:t>2</w:t>
      </w:r>
      <w:r w:rsidR="00853C9C">
        <w:rPr>
          <w:rFonts w:ascii="Times New Roman" w:eastAsia="仿宋_GB2312" w:hAnsi="Times New Roman" w:hint="eastAsia"/>
          <w:bCs/>
          <w:sz w:val="32"/>
          <w:szCs w:val="32"/>
        </w:rPr>
        <w:t>．</w:t>
      </w:r>
      <w:r w:rsidR="003F0FA4" w:rsidRPr="00774197">
        <w:rPr>
          <w:rFonts w:ascii="Times New Roman" w:eastAsia="仿宋_GB2312" w:hAnsi="Times New Roman" w:hint="eastAsia"/>
          <w:bCs/>
          <w:sz w:val="32"/>
          <w:szCs w:val="32"/>
        </w:rPr>
        <w:t>针对学生举办宣讲专场</w:t>
      </w:r>
      <w:r w:rsidR="00B74CDB" w:rsidRPr="00774197">
        <w:rPr>
          <w:rFonts w:ascii="Times New Roman" w:eastAsia="仿宋_GB2312" w:hAnsi="Times New Roman" w:hint="eastAsia"/>
          <w:bCs/>
          <w:sz w:val="32"/>
          <w:szCs w:val="32"/>
        </w:rPr>
        <w:t>。</w:t>
      </w:r>
      <w:r w:rsidR="00B74CDB">
        <w:rPr>
          <w:rFonts w:ascii="Times New Roman" w:eastAsia="仿宋_GB2312" w:hAnsi="Times New Roman" w:hint="eastAsia"/>
          <w:bCs/>
          <w:sz w:val="32"/>
          <w:szCs w:val="32"/>
        </w:rPr>
        <w:t>通过组织主题班会和健康教育专题讲座，宣传</w:t>
      </w:r>
      <w:r w:rsidRPr="00ED2800">
        <w:rPr>
          <w:rFonts w:ascii="仿宋_GB2312" w:eastAsia="仿宋_GB2312" w:hAnsi="Times New Roman" w:hint="eastAsia"/>
          <w:bCs/>
          <w:sz w:val="32"/>
          <w:szCs w:val="32"/>
        </w:rPr>
        <w:t>湖北省中小学生视力健康管理《学生行动处方》和《家庭行动处方》</w:t>
      </w:r>
      <w:r>
        <w:rPr>
          <w:rFonts w:ascii="仿宋_GB2312" w:eastAsia="仿宋_GB2312" w:hAnsi="Times New Roman" w:hint="eastAsia"/>
          <w:bCs/>
          <w:sz w:val="32"/>
          <w:szCs w:val="32"/>
        </w:rPr>
        <w:t>等</w:t>
      </w:r>
      <w:r w:rsidRPr="00ED2800">
        <w:rPr>
          <w:rFonts w:ascii="仿宋_GB2312" w:eastAsia="仿宋_GB2312" w:hAnsi="Times New Roman" w:hint="eastAsia"/>
          <w:bCs/>
          <w:sz w:val="32"/>
          <w:szCs w:val="32"/>
        </w:rPr>
        <w:t>内容。</w:t>
      </w:r>
    </w:p>
    <w:p w:rsidR="009208E0" w:rsidRPr="00496633" w:rsidRDefault="00757689" w:rsidP="009208E0">
      <w:pPr>
        <w:spacing w:line="52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</w:t>
      </w:r>
      <w:r w:rsidR="00F220B1" w:rsidRPr="00774197">
        <w:rPr>
          <w:rFonts w:ascii="Times New Roman" w:eastAsia="仿宋_GB2312" w:hAnsi="Times New Roman" w:hint="eastAsia"/>
          <w:bCs/>
          <w:sz w:val="32"/>
          <w:szCs w:val="32"/>
        </w:rPr>
        <w:t>3</w:t>
      </w:r>
      <w:r w:rsidR="00853C9C">
        <w:rPr>
          <w:rFonts w:ascii="Times New Roman" w:eastAsia="仿宋_GB2312" w:hAnsi="Times New Roman" w:hint="eastAsia"/>
          <w:bCs/>
          <w:sz w:val="32"/>
          <w:szCs w:val="32"/>
        </w:rPr>
        <w:t>．</w:t>
      </w:r>
      <w:r w:rsidR="003F0FA4" w:rsidRPr="00774197">
        <w:rPr>
          <w:rFonts w:ascii="Times New Roman" w:eastAsia="仿宋_GB2312" w:hAnsi="Times New Roman" w:hint="eastAsia"/>
          <w:bCs/>
          <w:sz w:val="32"/>
          <w:szCs w:val="32"/>
        </w:rPr>
        <w:t>针对家长举办宣讲专场</w:t>
      </w:r>
      <w:r w:rsidR="00496633" w:rsidRPr="00774197">
        <w:rPr>
          <w:rFonts w:ascii="Times New Roman" w:eastAsia="仿宋_GB2312" w:hAnsi="Times New Roman" w:hint="eastAsia"/>
          <w:bCs/>
          <w:sz w:val="32"/>
          <w:szCs w:val="32"/>
        </w:rPr>
        <w:t>。</w:t>
      </w:r>
      <w:r w:rsidR="00C72261">
        <w:rPr>
          <w:rFonts w:ascii="Times New Roman" w:eastAsia="仿宋_GB2312" w:hAnsi="Times New Roman" w:hint="eastAsia"/>
          <w:bCs/>
          <w:sz w:val="32"/>
          <w:szCs w:val="32"/>
        </w:rPr>
        <w:t>中小学校</w:t>
      </w:r>
      <w:r w:rsidR="009208E0">
        <w:rPr>
          <w:rFonts w:ascii="Times New Roman" w:eastAsia="仿宋_GB2312" w:hAnsi="Times New Roman" w:hint="eastAsia"/>
          <w:bCs/>
          <w:sz w:val="32"/>
          <w:szCs w:val="32"/>
        </w:rPr>
        <w:t>通过家长信、家长会、家长学校、家长课堂、家长微信群等多种形式，切实强化家长在近视防控工作中的责任意识，督促家长为孩子提供良好的居家视觉环境，积极开展亲子体育健身主题系列活动。</w:t>
      </w:r>
    </w:p>
    <w:p w:rsidR="00F220B1" w:rsidRPr="00F220B1" w:rsidRDefault="00496633" w:rsidP="008D39AC">
      <w:pPr>
        <w:spacing w:line="520" w:lineRule="exact"/>
        <w:ind w:firstLine="641"/>
        <w:rPr>
          <w:rFonts w:ascii="Times New Roman" w:eastAsia="仿宋_GB2312" w:hAnsi="Times New Roman"/>
          <w:b/>
          <w:bCs/>
          <w:sz w:val="32"/>
          <w:szCs w:val="32"/>
        </w:rPr>
      </w:pPr>
      <w:r w:rsidRPr="00F220B1">
        <w:rPr>
          <w:rFonts w:ascii="Times New Roman" w:eastAsia="仿宋_GB2312" w:hAnsi="Times New Roman" w:hint="eastAsia"/>
          <w:b/>
          <w:bCs/>
          <w:sz w:val="32"/>
          <w:szCs w:val="32"/>
        </w:rPr>
        <w:t>（</w:t>
      </w:r>
      <w:r w:rsidR="00F220B1" w:rsidRPr="00F220B1">
        <w:rPr>
          <w:rFonts w:ascii="Times New Roman" w:eastAsia="仿宋_GB2312" w:hAnsi="Times New Roman" w:hint="eastAsia"/>
          <w:b/>
          <w:bCs/>
          <w:sz w:val="32"/>
          <w:szCs w:val="32"/>
        </w:rPr>
        <w:t>二</w:t>
      </w:r>
      <w:r w:rsidRPr="00F220B1">
        <w:rPr>
          <w:rFonts w:ascii="Times New Roman" w:eastAsia="仿宋_GB2312" w:hAnsi="Times New Roman" w:hint="eastAsia"/>
          <w:b/>
          <w:bCs/>
          <w:sz w:val="32"/>
          <w:szCs w:val="32"/>
        </w:rPr>
        <w:t>）</w:t>
      </w:r>
      <w:r w:rsidR="00F220B1">
        <w:rPr>
          <w:rFonts w:ascii="Times New Roman" w:eastAsia="仿宋_GB2312" w:hAnsi="Times New Roman" w:hint="eastAsia"/>
          <w:b/>
          <w:bCs/>
          <w:sz w:val="32"/>
          <w:szCs w:val="32"/>
        </w:rPr>
        <w:t>市州活动</w:t>
      </w:r>
      <w:r w:rsidR="00F220B1" w:rsidRPr="00F220B1">
        <w:rPr>
          <w:rFonts w:ascii="Times New Roman" w:eastAsia="仿宋_GB2312" w:hAnsi="Times New Roman" w:hint="eastAsia"/>
          <w:b/>
          <w:bCs/>
          <w:sz w:val="32"/>
          <w:szCs w:val="32"/>
        </w:rPr>
        <w:t>形式</w:t>
      </w:r>
    </w:p>
    <w:p w:rsidR="00FC3807" w:rsidRDefault="00F220B1" w:rsidP="008D39AC">
      <w:pPr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DF4BB6">
        <w:rPr>
          <w:rFonts w:ascii="Times New Roman" w:eastAsia="仿宋_GB2312" w:hAnsi="Times New Roman" w:hint="eastAsia"/>
          <w:bCs/>
          <w:sz w:val="32"/>
          <w:szCs w:val="32"/>
        </w:rPr>
        <w:t>组织举办市</w:t>
      </w:r>
      <w:r w:rsidR="009B09E4">
        <w:rPr>
          <w:rFonts w:ascii="Times New Roman" w:eastAsia="仿宋_GB2312" w:hAnsi="Times New Roman" w:hint="eastAsia"/>
          <w:bCs/>
          <w:sz w:val="32"/>
          <w:szCs w:val="32"/>
        </w:rPr>
        <w:t>（</w:t>
      </w:r>
      <w:r w:rsidR="00DF4BB6">
        <w:rPr>
          <w:rFonts w:ascii="Times New Roman" w:eastAsia="仿宋_GB2312" w:hAnsi="Times New Roman" w:hint="eastAsia"/>
          <w:bCs/>
          <w:sz w:val="32"/>
          <w:szCs w:val="32"/>
        </w:rPr>
        <w:t>州</w:t>
      </w:r>
      <w:r w:rsidR="009B09E4">
        <w:rPr>
          <w:rFonts w:ascii="Times New Roman" w:eastAsia="仿宋_GB2312" w:hAnsi="Times New Roman" w:hint="eastAsia"/>
          <w:bCs/>
          <w:sz w:val="32"/>
          <w:szCs w:val="32"/>
        </w:rPr>
        <w:t>）</w:t>
      </w:r>
      <w:r w:rsidR="00DF4BB6">
        <w:rPr>
          <w:rFonts w:ascii="Times New Roman" w:eastAsia="仿宋_GB2312" w:hAnsi="Times New Roman" w:hint="eastAsia"/>
          <w:bCs/>
          <w:sz w:val="32"/>
          <w:szCs w:val="32"/>
        </w:rPr>
        <w:t>“</w:t>
      </w:r>
      <w:r w:rsidR="00DF4BB6" w:rsidRPr="00B22718">
        <w:rPr>
          <w:rFonts w:ascii="仿宋_GB2312" w:eastAsia="仿宋_GB2312" w:hint="eastAsia"/>
          <w:sz w:val="32"/>
          <w:szCs w:val="32"/>
        </w:rPr>
        <w:t>2021</w:t>
      </w:r>
      <w:r w:rsidR="00030019">
        <w:rPr>
          <w:rFonts w:ascii="仿宋_GB2312" w:eastAsia="仿宋_GB2312" w:hint="eastAsia"/>
          <w:sz w:val="32"/>
          <w:szCs w:val="32"/>
        </w:rPr>
        <w:t>年春季学期近视防控</w:t>
      </w:r>
      <w:r w:rsidR="00DF4BB6">
        <w:rPr>
          <w:rFonts w:ascii="仿宋_GB2312" w:eastAsia="仿宋_GB2312" w:hint="eastAsia"/>
          <w:sz w:val="32"/>
          <w:szCs w:val="32"/>
        </w:rPr>
        <w:t>宣讲活动”启动仪</w:t>
      </w:r>
      <w:r w:rsidR="00C51CC5">
        <w:rPr>
          <w:rFonts w:ascii="仿宋_GB2312" w:eastAsia="仿宋_GB2312" w:hint="eastAsia"/>
          <w:sz w:val="32"/>
          <w:szCs w:val="32"/>
        </w:rPr>
        <w:t>式，邀请有关专</w:t>
      </w:r>
      <w:r w:rsidR="00644C1D">
        <w:rPr>
          <w:rFonts w:ascii="仿宋_GB2312" w:eastAsia="仿宋_GB2312" w:hint="eastAsia"/>
          <w:sz w:val="32"/>
          <w:szCs w:val="32"/>
        </w:rPr>
        <w:t>家出席</w:t>
      </w:r>
      <w:r w:rsidR="00B15389">
        <w:rPr>
          <w:rFonts w:ascii="仿宋_GB2312" w:eastAsia="仿宋_GB2312" w:hint="eastAsia"/>
          <w:sz w:val="32"/>
          <w:szCs w:val="32"/>
        </w:rPr>
        <w:t>，并向社会各界发出“</w:t>
      </w:r>
      <w:r w:rsidR="00B15389" w:rsidRPr="00ED2800">
        <w:rPr>
          <w:rFonts w:ascii="仿宋_GB2312" w:eastAsia="仿宋_GB2312" w:hAnsi="Times New Roman" w:hint="eastAsia"/>
          <w:color w:val="000000"/>
          <w:sz w:val="32"/>
          <w:szCs w:val="32"/>
        </w:rPr>
        <w:t>共同呵护好孩子的眼睛，给他们一个光明的未来</w:t>
      </w:r>
      <w:r w:rsidR="00B15389">
        <w:rPr>
          <w:rFonts w:ascii="仿宋_GB2312" w:eastAsia="仿宋_GB2312" w:hint="eastAsia"/>
          <w:sz w:val="32"/>
          <w:szCs w:val="32"/>
        </w:rPr>
        <w:t>”的倡议</w:t>
      </w:r>
      <w:r w:rsidR="00644C1D">
        <w:rPr>
          <w:rFonts w:ascii="仿宋_GB2312" w:eastAsia="仿宋_GB2312" w:hint="eastAsia"/>
          <w:sz w:val="32"/>
          <w:szCs w:val="32"/>
        </w:rPr>
        <w:t>，</w:t>
      </w:r>
      <w:r w:rsidR="00FC3807">
        <w:rPr>
          <w:rFonts w:ascii="仿宋_GB2312" w:eastAsia="仿宋_GB2312" w:hint="eastAsia"/>
          <w:sz w:val="32"/>
          <w:szCs w:val="32"/>
        </w:rPr>
        <w:t>以扩大社会影响力和关注度。</w:t>
      </w:r>
    </w:p>
    <w:p w:rsidR="00D1107E" w:rsidRDefault="00644C1D" w:rsidP="008D39AC">
      <w:pPr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477326">
        <w:rPr>
          <w:rFonts w:ascii="Times New Roman" w:eastAsia="仿宋_GB2312" w:hAnsi="Times New Roman" w:hint="eastAsia"/>
          <w:bCs/>
          <w:sz w:val="32"/>
          <w:szCs w:val="32"/>
        </w:rPr>
        <w:t>市（州）</w:t>
      </w:r>
      <w:r>
        <w:rPr>
          <w:rFonts w:ascii="仿宋_GB2312" w:eastAsia="仿宋_GB2312" w:hint="eastAsia"/>
          <w:sz w:val="32"/>
          <w:szCs w:val="32"/>
        </w:rPr>
        <w:t>邀请</w:t>
      </w:r>
      <w:r w:rsidR="0006622C">
        <w:rPr>
          <w:rFonts w:ascii="仿宋_GB2312" w:eastAsia="仿宋_GB2312" w:hint="eastAsia"/>
          <w:sz w:val="32"/>
          <w:szCs w:val="32"/>
        </w:rPr>
        <w:t>专家需</w:t>
      </w:r>
      <w:r w:rsidR="00644119">
        <w:rPr>
          <w:rFonts w:ascii="仿宋_GB2312" w:eastAsia="仿宋_GB2312" w:hint="eastAsia"/>
          <w:sz w:val="32"/>
          <w:szCs w:val="32"/>
        </w:rPr>
        <w:t>从湖北省近视防控中心</w:t>
      </w:r>
      <w:r w:rsidR="00C54EB5">
        <w:rPr>
          <w:rFonts w:ascii="仿宋_GB2312" w:eastAsia="仿宋_GB2312" w:hint="eastAsia"/>
          <w:sz w:val="32"/>
          <w:szCs w:val="32"/>
        </w:rPr>
        <w:t>专家</w:t>
      </w:r>
      <w:r w:rsidR="00D8420D">
        <w:rPr>
          <w:rFonts w:ascii="仿宋_GB2312" w:eastAsia="仿宋_GB2312" w:hint="eastAsia"/>
          <w:sz w:val="32"/>
          <w:szCs w:val="32"/>
        </w:rPr>
        <w:t>、</w:t>
      </w:r>
      <w:r w:rsidR="00477326">
        <w:rPr>
          <w:rFonts w:ascii="仿宋_GB2312" w:eastAsia="仿宋_GB2312" w:hint="eastAsia"/>
          <w:sz w:val="32"/>
          <w:szCs w:val="32"/>
        </w:rPr>
        <w:t>我省</w:t>
      </w:r>
      <w:r w:rsidR="00477326" w:rsidRPr="00D8420D">
        <w:rPr>
          <w:rFonts w:ascii="仿宋_GB2312" w:eastAsia="仿宋_GB2312" w:hint="eastAsia"/>
          <w:sz w:val="32"/>
          <w:szCs w:val="32"/>
        </w:rPr>
        <w:t>全国综合防控儿童青少年近视专家宣讲团成员</w:t>
      </w:r>
      <w:r w:rsidR="001C2179">
        <w:rPr>
          <w:rFonts w:ascii="仿宋_GB2312" w:eastAsia="仿宋_GB2312" w:hint="eastAsia"/>
          <w:sz w:val="32"/>
          <w:szCs w:val="32"/>
        </w:rPr>
        <w:t>、</w:t>
      </w:r>
      <w:r w:rsidR="00477326" w:rsidRPr="00D8420D">
        <w:rPr>
          <w:rFonts w:ascii="仿宋_GB2312" w:eastAsia="仿宋_GB2312" w:hint="eastAsia"/>
          <w:sz w:val="32"/>
          <w:szCs w:val="32"/>
        </w:rPr>
        <w:t>全国高校</w:t>
      </w:r>
      <w:r w:rsidR="008076F3" w:rsidRPr="00D8420D">
        <w:rPr>
          <w:rFonts w:ascii="仿宋_GB2312" w:eastAsia="仿宋_GB2312" w:hint="eastAsia"/>
          <w:sz w:val="32"/>
          <w:szCs w:val="32"/>
        </w:rPr>
        <w:t>健康教育教学指导委员会</w:t>
      </w:r>
      <w:r w:rsidR="00477326" w:rsidRPr="00D8420D">
        <w:rPr>
          <w:rFonts w:ascii="仿宋_GB2312" w:eastAsia="仿宋_GB2312" w:hint="eastAsia"/>
          <w:sz w:val="32"/>
          <w:szCs w:val="32"/>
        </w:rPr>
        <w:t>和</w:t>
      </w:r>
      <w:r w:rsidR="008076F3" w:rsidRPr="00D8420D">
        <w:rPr>
          <w:rFonts w:ascii="仿宋_GB2312" w:eastAsia="仿宋_GB2312" w:hint="eastAsia"/>
          <w:sz w:val="32"/>
          <w:szCs w:val="32"/>
        </w:rPr>
        <w:t>全国</w:t>
      </w:r>
      <w:r w:rsidR="00477326" w:rsidRPr="00D8420D">
        <w:rPr>
          <w:rFonts w:ascii="仿宋_GB2312" w:eastAsia="仿宋_GB2312" w:hint="eastAsia"/>
          <w:sz w:val="32"/>
          <w:szCs w:val="32"/>
        </w:rPr>
        <w:t>中小学健康教育教学</w:t>
      </w:r>
      <w:r w:rsidR="00644119">
        <w:rPr>
          <w:rFonts w:ascii="仿宋_GB2312" w:eastAsia="仿宋_GB2312" w:hint="eastAsia"/>
          <w:sz w:val="32"/>
          <w:szCs w:val="32"/>
        </w:rPr>
        <w:t>指导</w:t>
      </w:r>
      <w:r w:rsidR="00644119">
        <w:rPr>
          <w:rFonts w:ascii="仿宋_GB2312" w:eastAsia="仿宋_GB2312" w:hint="eastAsia"/>
          <w:sz w:val="32"/>
          <w:szCs w:val="32"/>
        </w:rPr>
        <w:lastRenderedPageBreak/>
        <w:t>委员会成员</w:t>
      </w:r>
      <w:r w:rsidR="008076F3">
        <w:rPr>
          <w:rFonts w:ascii="仿宋_GB2312" w:eastAsia="仿宋_GB2312" w:hint="eastAsia"/>
          <w:sz w:val="32"/>
          <w:szCs w:val="32"/>
        </w:rPr>
        <w:t>、</w:t>
      </w:r>
      <w:r w:rsidR="00477326" w:rsidRPr="00477326">
        <w:rPr>
          <w:rFonts w:ascii="仿宋_GB2312" w:eastAsia="仿宋_GB2312" w:hint="eastAsia"/>
          <w:sz w:val="32"/>
          <w:szCs w:val="32"/>
        </w:rPr>
        <w:t>武汉市青少年视力低下防制中心专家</w:t>
      </w:r>
      <w:r w:rsidR="00FA6201">
        <w:rPr>
          <w:rFonts w:ascii="仿宋_GB2312" w:eastAsia="仿宋_GB2312" w:hint="eastAsia"/>
          <w:sz w:val="32"/>
          <w:szCs w:val="32"/>
        </w:rPr>
        <w:t>中</w:t>
      </w:r>
      <w:r w:rsidR="0006622C">
        <w:rPr>
          <w:rFonts w:ascii="仿宋_GB2312" w:eastAsia="仿宋_GB2312" w:hint="eastAsia"/>
          <w:sz w:val="32"/>
          <w:szCs w:val="32"/>
        </w:rPr>
        <w:t>聘请</w:t>
      </w:r>
      <w:r w:rsidR="004A45E4">
        <w:rPr>
          <w:rFonts w:ascii="仿宋_GB2312" w:eastAsia="仿宋_GB2312" w:hint="eastAsia"/>
          <w:sz w:val="32"/>
          <w:szCs w:val="32"/>
        </w:rPr>
        <w:t>（具体名单见附件）</w:t>
      </w:r>
      <w:r w:rsidR="0006622C">
        <w:rPr>
          <w:rFonts w:ascii="仿宋_GB2312" w:eastAsia="仿宋_GB2312" w:hint="eastAsia"/>
          <w:sz w:val="32"/>
          <w:szCs w:val="32"/>
        </w:rPr>
        <w:t>。</w:t>
      </w:r>
    </w:p>
    <w:p w:rsidR="008C6BDC" w:rsidRPr="00B74CDB" w:rsidRDefault="008C6BDC" w:rsidP="008D39AC">
      <w:pPr>
        <w:spacing w:line="520" w:lineRule="exact"/>
        <w:ind w:firstLine="641"/>
        <w:rPr>
          <w:rFonts w:ascii="Times New Roman" w:eastAsia="仿宋_GB2312" w:hAnsi="Times New Roman"/>
          <w:b/>
          <w:bCs/>
          <w:sz w:val="32"/>
          <w:szCs w:val="32"/>
        </w:rPr>
      </w:pPr>
      <w:r w:rsidRPr="00B74CDB">
        <w:rPr>
          <w:rFonts w:ascii="Times New Roman" w:eastAsia="仿宋_GB2312" w:hAnsi="Times New Roman" w:hint="eastAsia"/>
          <w:b/>
          <w:bCs/>
          <w:sz w:val="32"/>
          <w:szCs w:val="32"/>
        </w:rPr>
        <w:t>五、工作要求</w:t>
      </w:r>
    </w:p>
    <w:p w:rsidR="004F0617" w:rsidRPr="006B4728" w:rsidRDefault="00BD79C6" w:rsidP="006B4728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（一）</w:t>
      </w:r>
      <w:r w:rsidR="00882871">
        <w:rPr>
          <w:rFonts w:ascii="Times New Roman" w:eastAsia="楷体_GB2312" w:hAnsi="Times New Roman" w:hint="eastAsia"/>
          <w:bCs/>
          <w:sz w:val="32"/>
          <w:szCs w:val="32"/>
        </w:rPr>
        <w:t>突出重点</w:t>
      </w:r>
      <w:r w:rsidR="004F0617">
        <w:rPr>
          <w:rFonts w:ascii="Times New Roman" w:eastAsia="楷体_GB2312" w:hAnsi="Times New Roman" w:hint="eastAsia"/>
          <w:bCs/>
          <w:sz w:val="32"/>
          <w:szCs w:val="32"/>
        </w:rPr>
        <w:t>。</w:t>
      </w:r>
      <w:r w:rsidR="006B4728">
        <w:rPr>
          <w:rFonts w:ascii="Times New Roman" w:eastAsia="仿宋_GB2312" w:hAnsi="Times New Roman" w:hint="eastAsia"/>
          <w:bCs/>
          <w:sz w:val="32"/>
          <w:szCs w:val="32"/>
        </w:rPr>
        <w:t>各</w:t>
      </w:r>
      <w:r w:rsidR="000474DE">
        <w:rPr>
          <w:rFonts w:ascii="Times New Roman" w:eastAsia="仿宋_GB2312" w:hAnsi="Times New Roman" w:hint="eastAsia"/>
          <w:bCs/>
          <w:sz w:val="32"/>
          <w:szCs w:val="32"/>
        </w:rPr>
        <w:t>市（州）</w:t>
      </w:r>
      <w:r w:rsidR="00134A92">
        <w:rPr>
          <w:rFonts w:ascii="Times New Roman" w:eastAsia="仿宋_GB2312" w:hAnsi="Times New Roman" w:hint="eastAsia"/>
          <w:color w:val="000000"/>
          <w:sz w:val="32"/>
          <w:szCs w:val="32"/>
        </w:rPr>
        <w:t>要将近视防控宣讲工作与学校健康教育相结合，</w:t>
      </w:r>
      <w:r w:rsidR="00882871">
        <w:rPr>
          <w:rFonts w:ascii="Times New Roman" w:eastAsia="仿宋_GB2312" w:hAnsi="Times New Roman" w:hint="eastAsia"/>
          <w:bCs/>
          <w:sz w:val="32"/>
          <w:szCs w:val="32"/>
        </w:rPr>
        <w:t>突出</w:t>
      </w:r>
      <w:r w:rsidR="00134A92">
        <w:rPr>
          <w:rFonts w:ascii="Times New Roman" w:eastAsia="仿宋_GB2312" w:hAnsi="Times New Roman" w:hint="eastAsia"/>
          <w:bCs/>
          <w:sz w:val="32"/>
          <w:szCs w:val="32"/>
        </w:rPr>
        <w:t>宣讲重点，</w:t>
      </w:r>
      <w:r w:rsidR="00270B6F">
        <w:rPr>
          <w:rFonts w:ascii="Times New Roman" w:eastAsia="仿宋_GB2312" w:hAnsi="Times New Roman" w:hint="eastAsia"/>
          <w:bCs/>
          <w:sz w:val="32"/>
          <w:szCs w:val="32"/>
        </w:rPr>
        <w:t>注重宣讲实效，</w:t>
      </w:r>
      <w:r w:rsidR="00134A92">
        <w:rPr>
          <w:rFonts w:ascii="Times New Roman" w:eastAsia="仿宋_GB2312" w:hAnsi="Times New Roman" w:hint="eastAsia"/>
          <w:bCs/>
          <w:sz w:val="32"/>
          <w:szCs w:val="32"/>
        </w:rPr>
        <w:t>高质量、高标准</w:t>
      </w:r>
      <w:r w:rsidR="00705671">
        <w:rPr>
          <w:rFonts w:ascii="Times New Roman" w:eastAsia="仿宋_GB2312" w:hAnsi="Times New Roman" w:hint="eastAsia"/>
          <w:bCs/>
          <w:sz w:val="32"/>
          <w:szCs w:val="32"/>
        </w:rPr>
        <w:t>完成本次宣讲工作任务。</w:t>
      </w:r>
    </w:p>
    <w:p w:rsidR="00B82059" w:rsidRDefault="004F0617" w:rsidP="00B82059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楷体_GB2312" w:hAnsi="Times New Roman" w:hint="eastAsia"/>
          <w:bCs/>
          <w:sz w:val="32"/>
          <w:szCs w:val="32"/>
        </w:rPr>
        <w:t>（二）</w:t>
      </w:r>
      <w:r w:rsidR="007816B8">
        <w:rPr>
          <w:rFonts w:ascii="Times New Roman" w:eastAsia="楷体_GB2312" w:hAnsi="Times New Roman" w:hint="eastAsia"/>
          <w:bCs/>
          <w:sz w:val="32"/>
          <w:szCs w:val="32"/>
        </w:rPr>
        <w:t>坚持</w:t>
      </w:r>
      <w:r>
        <w:rPr>
          <w:rFonts w:ascii="Times New Roman" w:eastAsia="楷体_GB2312" w:hAnsi="Times New Roman" w:hint="eastAsia"/>
          <w:bCs/>
          <w:sz w:val="32"/>
          <w:szCs w:val="32"/>
        </w:rPr>
        <w:t>公益。</w:t>
      </w:r>
      <w:r w:rsidR="005B2EAA">
        <w:rPr>
          <w:rFonts w:ascii="Times New Roman" w:eastAsia="楷体_GB2312" w:hAnsi="Times New Roman" w:hint="eastAsia"/>
          <w:bCs/>
          <w:sz w:val="32"/>
          <w:szCs w:val="32"/>
        </w:rPr>
        <w:t>在开展本地近视防控宣讲活动过程中，</w:t>
      </w:r>
      <w:r w:rsidR="007B42FD">
        <w:rPr>
          <w:rFonts w:ascii="Times New Roman" w:eastAsia="仿宋_GB2312" w:hAnsi="Times New Roman" w:hint="eastAsia"/>
          <w:bCs/>
          <w:sz w:val="32"/>
          <w:szCs w:val="32"/>
        </w:rPr>
        <w:t>要坚持公益，严禁任何单位和个人借宣讲活动</w:t>
      </w:r>
      <w:r>
        <w:rPr>
          <w:rFonts w:ascii="Times New Roman" w:eastAsia="仿宋_GB2312" w:hAnsi="Times New Roman" w:hint="eastAsia"/>
          <w:bCs/>
          <w:sz w:val="32"/>
          <w:szCs w:val="32"/>
        </w:rPr>
        <w:t>名义搭车开展商业性活动。</w:t>
      </w:r>
    </w:p>
    <w:p w:rsidR="009C6CDA" w:rsidRDefault="003F4B91" w:rsidP="007816B8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（三）</w:t>
      </w:r>
      <w:r w:rsidR="006B05C9">
        <w:rPr>
          <w:rFonts w:ascii="Times New Roman" w:eastAsia="仿宋_GB2312" w:hAnsi="Times New Roman" w:hint="eastAsia"/>
          <w:color w:val="000000"/>
          <w:sz w:val="32"/>
          <w:szCs w:val="32"/>
        </w:rPr>
        <w:t>强化</w:t>
      </w:r>
      <w:r w:rsidR="00B82059">
        <w:rPr>
          <w:rFonts w:ascii="Times New Roman" w:eastAsia="仿宋_GB2312" w:hAnsi="Times New Roman" w:hint="eastAsia"/>
          <w:color w:val="000000"/>
          <w:sz w:val="32"/>
          <w:szCs w:val="32"/>
        </w:rPr>
        <w:t>宣传</w:t>
      </w:r>
      <w:r w:rsidR="006B05C9">
        <w:rPr>
          <w:rFonts w:ascii="Times New Roman" w:eastAsia="仿宋_GB2312" w:hAnsi="Times New Roman" w:hint="eastAsia"/>
          <w:color w:val="000000"/>
          <w:sz w:val="32"/>
          <w:szCs w:val="32"/>
        </w:rPr>
        <w:t>。要</w:t>
      </w:r>
      <w:r w:rsidR="009C6CDA">
        <w:rPr>
          <w:rFonts w:ascii="Times New Roman" w:eastAsia="仿宋_GB2312" w:hAnsi="Times New Roman" w:hint="eastAsia"/>
          <w:color w:val="000000"/>
          <w:sz w:val="32"/>
          <w:szCs w:val="32"/>
        </w:rPr>
        <w:t>充分利用广播、电视、宣传栏等传统媒体和互联网、微博、抖音等新媒体，报道本次宣讲活动，营造关爱学生视力健康氛围。</w:t>
      </w:r>
    </w:p>
    <w:p w:rsidR="004F0617" w:rsidRDefault="004A0985" w:rsidP="00D1107E">
      <w:pPr>
        <w:spacing w:line="520" w:lineRule="exact"/>
        <w:ind w:firstLine="641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我</w:t>
      </w:r>
      <w:r w:rsidR="00D1107E">
        <w:rPr>
          <w:rFonts w:ascii="Times New Roman" w:eastAsia="仿宋_GB2312" w:hAnsi="Times New Roman" w:hint="eastAsia"/>
          <w:bCs/>
          <w:sz w:val="32"/>
          <w:szCs w:val="32"/>
        </w:rPr>
        <w:t>厅将组织</w:t>
      </w:r>
      <w:r w:rsidR="002A5B75">
        <w:rPr>
          <w:rFonts w:ascii="Times New Roman" w:eastAsia="仿宋_GB2312" w:hAnsi="Times New Roman" w:hint="eastAsia"/>
          <w:bCs/>
          <w:sz w:val="32"/>
          <w:szCs w:val="32"/>
        </w:rPr>
        <w:t>有关宣讲专家赴部分学校</w:t>
      </w:r>
      <w:r w:rsidR="002B47F7">
        <w:rPr>
          <w:rFonts w:ascii="Times New Roman" w:eastAsia="仿宋_GB2312" w:hAnsi="Times New Roman" w:hint="eastAsia"/>
          <w:bCs/>
          <w:sz w:val="32"/>
          <w:szCs w:val="32"/>
        </w:rPr>
        <w:t>举办</w:t>
      </w:r>
      <w:r w:rsidR="002A5B75">
        <w:rPr>
          <w:rFonts w:ascii="Times New Roman" w:eastAsia="仿宋_GB2312" w:hAnsi="Times New Roman" w:hint="eastAsia"/>
          <w:bCs/>
          <w:sz w:val="32"/>
          <w:szCs w:val="32"/>
        </w:rPr>
        <w:t>宣讲活动</w:t>
      </w:r>
      <w:r w:rsidR="00AA0B66">
        <w:rPr>
          <w:rFonts w:ascii="Times New Roman" w:eastAsia="仿宋_GB2312" w:hAnsi="Times New Roman" w:hint="eastAsia"/>
          <w:bCs/>
          <w:sz w:val="32"/>
          <w:szCs w:val="32"/>
        </w:rPr>
        <w:t>。</w:t>
      </w:r>
      <w:r w:rsidR="000C096B">
        <w:rPr>
          <w:rFonts w:ascii="Times New Roman" w:eastAsia="仿宋_GB2312" w:hAnsi="Times New Roman" w:hint="eastAsia"/>
          <w:bCs/>
          <w:sz w:val="32"/>
          <w:szCs w:val="32"/>
        </w:rPr>
        <w:t>请</w:t>
      </w:r>
      <w:r w:rsidR="009B09E4">
        <w:rPr>
          <w:rFonts w:ascii="Times New Roman" w:eastAsia="仿宋_GB2312" w:hAnsi="Times New Roman" w:hint="eastAsia"/>
          <w:bCs/>
          <w:sz w:val="32"/>
          <w:szCs w:val="32"/>
        </w:rPr>
        <w:t>各</w:t>
      </w:r>
      <w:r w:rsidR="00477326">
        <w:rPr>
          <w:rFonts w:ascii="Times New Roman" w:eastAsia="仿宋_GB2312" w:hAnsi="Times New Roman" w:hint="eastAsia"/>
          <w:bCs/>
          <w:sz w:val="32"/>
          <w:szCs w:val="32"/>
        </w:rPr>
        <w:t>市（州）</w:t>
      </w:r>
      <w:r w:rsidR="000C096B">
        <w:rPr>
          <w:rFonts w:ascii="Times New Roman" w:eastAsia="仿宋_GB2312" w:hAnsi="Times New Roman" w:hint="eastAsia"/>
          <w:bCs/>
          <w:sz w:val="32"/>
          <w:szCs w:val="32"/>
        </w:rPr>
        <w:t>教育行政部门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>于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>202</w:t>
      </w:r>
      <w:r w:rsidR="004F0617">
        <w:rPr>
          <w:rFonts w:ascii="Times New Roman" w:eastAsia="仿宋_GB2312" w:hAnsi="Times New Roman"/>
          <w:bCs/>
          <w:sz w:val="32"/>
          <w:szCs w:val="32"/>
        </w:rPr>
        <w:t>1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>年</w:t>
      </w:r>
      <w:r w:rsidR="001E4797">
        <w:rPr>
          <w:rFonts w:ascii="Times New Roman" w:eastAsia="仿宋_GB2312" w:hAnsi="Times New Roman" w:hint="eastAsia"/>
          <w:bCs/>
          <w:sz w:val="32"/>
          <w:szCs w:val="32"/>
        </w:rPr>
        <w:t>5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>月</w:t>
      </w:r>
      <w:r w:rsidR="00731B93">
        <w:rPr>
          <w:rFonts w:ascii="Times New Roman" w:eastAsia="仿宋_GB2312" w:hAnsi="Times New Roman" w:hint="eastAsia"/>
          <w:bCs/>
          <w:sz w:val="32"/>
          <w:szCs w:val="32"/>
        </w:rPr>
        <w:t>10</w:t>
      </w:r>
      <w:r w:rsidR="001E4797">
        <w:rPr>
          <w:rFonts w:ascii="Times New Roman" w:eastAsia="仿宋_GB2312" w:hAnsi="Times New Roman" w:hint="eastAsia"/>
          <w:bCs/>
          <w:sz w:val="32"/>
          <w:szCs w:val="32"/>
        </w:rPr>
        <w:t>日前将本地</w:t>
      </w:r>
      <w:r w:rsidR="000C096B">
        <w:rPr>
          <w:rFonts w:ascii="Times New Roman" w:eastAsia="仿宋_GB2312" w:hAnsi="Times New Roman" w:hint="eastAsia"/>
          <w:bCs/>
          <w:sz w:val="32"/>
          <w:szCs w:val="32"/>
        </w:rPr>
        <w:t>开展</w:t>
      </w:r>
      <w:r w:rsidR="001E4797">
        <w:rPr>
          <w:rFonts w:ascii="Times New Roman" w:eastAsia="仿宋_GB2312" w:hAnsi="Times New Roman" w:hint="eastAsia"/>
          <w:bCs/>
          <w:sz w:val="32"/>
          <w:szCs w:val="32"/>
        </w:rPr>
        <w:t>宣讲活动总结报至我厅体卫艺处。</w:t>
      </w:r>
    </w:p>
    <w:p w:rsidR="00A86D6F" w:rsidRDefault="00A86D6F" w:rsidP="00B777BD">
      <w:pPr>
        <w:spacing w:line="520" w:lineRule="exact"/>
        <w:ind w:firstLine="641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B777BD" w:rsidRPr="00C815B7" w:rsidRDefault="00CA397D" w:rsidP="00B777BD">
      <w:pPr>
        <w:spacing w:line="520" w:lineRule="exact"/>
        <w:ind w:firstLine="64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附件：</w:t>
      </w:r>
      <w:r w:rsidR="00B777BD">
        <w:rPr>
          <w:rFonts w:ascii="仿宋_GB2312" w:eastAsia="仿宋_GB2312" w:hint="eastAsia"/>
          <w:sz w:val="32"/>
          <w:szCs w:val="32"/>
        </w:rPr>
        <w:t>开展近视防控宣讲专家名单</w:t>
      </w:r>
    </w:p>
    <w:p w:rsidR="004F0617" w:rsidRPr="00B777BD" w:rsidRDefault="004F0617" w:rsidP="004F0617">
      <w:pPr>
        <w:spacing w:line="520" w:lineRule="exact"/>
        <w:ind w:firstLine="641"/>
        <w:rPr>
          <w:rFonts w:ascii="Times New Roman" w:eastAsia="仿宋_GB2312" w:hAnsi="Times New Roman"/>
          <w:bCs/>
          <w:sz w:val="32"/>
          <w:szCs w:val="32"/>
        </w:rPr>
      </w:pPr>
    </w:p>
    <w:p w:rsidR="004F0617" w:rsidRDefault="004F0617" w:rsidP="004F0617">
      <w:pPr>
        <w:spacing w:line="520" w:lineRule="exact"/>
        <w:ind w:firstLine="641"/>
        <w:rPr>
          <w:rFonts w:ascii="Times New Roman" w:eastAsia="仿宋_GB2312" w:hAnsi="Times New Roman"/>
          <w:bCs/>
          <w:sz w:val="32"/>
          <w:szCs w:val="32"/>
        </w:rPr>
      </w:pPr>
    </w:p>
    <w:p w:rsidR="001E4797" w:rsidRDefault="001E4797" w:rsidP="004F0617">
      <w:pPr>
        <w:spacing w:line="520" w:lineRule="exact"/>
        <w:ind w:firstLine="641"/>
        <w:rPr>
          <w:rFonts w:ascii="Times New Roman" w:eastAsia="仿宋_GB2312" w:hAnsi="Times New Roman"/>
          <w:bCs/>
          <w:sz w:val="32"/>
          <w:szCs w:val="32"/>
        </w:rPr>
      </w:pPr>
    </w:p>
    <w:p w:rsidR="001E4797" w:rsidRPr="001E4797" w:rsidRDefault="001E4797" w:rsidP="004F0617">
      <w:pPr>
        <w:spacing w:line="520" w:lineRule="exact"/>
        <w:ind w:firstLine="641"/>
        <w:rPr>
          <w:rFonts w:ascii="Times New Roman" w:eastAsia="仿宋_GB2312" w:hAnsi="Times New Roman"/>
          <w:bCs/>
          <w:sz w:val="32"/>
          <w:szCs w:val="32"/>
        </w:rPr>
      </w:pPr>
    </w:p>
    <w:p w:rsidR="004F0617" w:rsidRDefault="004F0617" w:rsidP="00774197">
      <w:pPr>
        <w:spacing w:line="520" w:lineRule="exact"/>
        <w:ind w:right="640" w:firstLine="641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</w:t>
      </w:r>
      <w:r w:rsidR="00774197">
        <w:rPr>
          <w:rFonts w:ascii="Times New Roman" w:eastAsia="仿宋_GB2312" w:hAnsi="Times New Roman" w:hint="eastAsia"/>
          <w:bCs/>
          <w:sz w:val="32"/>
          <w:szCs w:val="32"/>
        </w:rPr>
        <w:t xml:space="preserve">                  </w:t>
      </w:r>
      <w:r w:rsidR="00C815B7">
        <w:rPr>
          <w:rFonts w:ascii="Times New Roman" w:eastAsia="仿宋_GB2312" w:hAnsi="Times New Roman" w:hint="eastAsia"/>
          <w:bCs/>
          <w:sz w:val="32"/>
          <w:szCs w:val="32"/>
        </w:rPr>
        <w:t>湖北省教育厅办公室</w:t>
      </w:r>
    </w:p>
    <w:p w:rsidR="00B22718" w:rsidRDefault="00C815B7" w:rsidP="00774197">
      <w:pPr>
        <w:spacing w:line="520" w:lineRule="exact"/>
        <w:ind w:firstLine="641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   </w:t>
      </w:r>
      <w:r w:rsidR="004F0617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774197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>202</w:t>
      </w:r>
      <w:r w:rsidR="004F0617">
        <w:rPr>
          <w:rFonts w:ascii="Times New Roman" w:eastAsia="仿宋_GB2312" w:hAnsi="Times New Roman"/>
          <w:bCs/>
          <w:sz w:val="32"/>
          <w:szCs w:val="32"/>
        </w:rPr>
        <w:t>1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>年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>3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>月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6F13D2">
        <w:rPr>
          <w:rFonts w:ascii="Times New Roman" w:eastAsia="仿宋_GB2312" w:hAnsi="Times New Roman" w:hint="eastAsia"/>
          <w:bCs/>
          <w:sz w:val="32"/>
          <w:szCs w:val="32"/>
        </w:rPr>
        <w:t>23</w:t>
      </w:r>
      <w:r w:rsidR="004F0617">
        <w:rPr>
          <w:rFonts w:ascii="Times New Roman" w:eastAsia="仿宋_GB2312" w:hAnsi="Times New Roman" w:hint="eastAsia"/>
          <w:bCs/>
          <w:sz w:val="32"/>
          <w:szCs w:val="32"/>
        </w:rPr>
        <w:t>日</w:t>
      </w:r>
    </w:p>
    <w:p w:rsidR="00774197" w:rsidRDefault="00774197" w:rsidP="00774197">
      <w:pPr>
        <w:spacing w:line="52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774197" w:rsidRDefault="00774197" w:rsidP="00774197">
      <w:pPr>
        <w:spacing w:line="52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774197" w:rsidRDefault="00774197" w:rsidP="00774197">
      <w:pPr>
        <w:spacing w:line="52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774197" w:rsidRDefault="00774197" w:rsidP="00774197">
      <w:pPr>
        <w:spacing w:line="52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774197" w:rsidRDefault="00774197" w:rsidP="00774197">
      <w:pPr>
        <w:spacing w:line="52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附件</w:t>
      </w:r>
    </w:p>
    <w:p w:rsidR="00252913" w:rsidRPr="002D6F69" w:rsidRDefault="00252913" w:rsidP="00774197">
      <w:pPr>
        <w:spacing w:line="520" w:lineRule="exact"/>
        <w:ind w:firstLine="641"/>
        <w:jc w:val="left"/>
        <w:rPr>
          <w:rFonts w:ascii="方正小标宋简体" w:eastAsia="方正小标宋简体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9253C1">
        <w:rPr>
          <w:rFonts w:ascii="仿宋_GB2312" w:eastAsia="仿宋_GB2312" w:hint="eastAsia"/>
          <w:sz w:val="32"/>
          <w:szCs w:val="32"/>
        </w:rPr>
        <w:t xml:space="preserve">    </w:t>
      </w:r>
      <w:r w:rsidR="00EC64E1">
        <w:rPr>
          <w:rFonts w:ascii="仿宋_GB2312" w:eastAsia="仿宋_GB2312" w:hint="eastAsia"/>
          <w:sz w:val="32"/>
          <w:szCs w:val="32"/>
        </w:rPr>
        <w:t xml:space="preserve">  </w:t>
      </w:r>
      <w:r w:rsidRPr="00252913">
        <w:rPr>
          <w:rFonts w:ascii="方正小标宋简体" w:eastAsia="方正小标宋简体" w:hint="eastAsia"/>
          <w:b/>
          <w:sz w:val="36"/>
          <w:szCs w:val="36"/>
        </w:rPr>
        <w:t>开展近视防控</w:t>
      </w:r>
      <w:r w:rsidR="00B777BD" w:rsidRPr="00252913">
        <w:rPr>
          <w:rFonts w:ascii="方正小标宋简体" w:eastAsia="方正小标宋简体" w:hint="eastAsia"/>
          <w:b/>
          <w:sz w:val="36"/>
          <w:szCs w:val="36"/>
        </w:rPr>
        <w:t>宣讲专家</w:t>
      </w:r>
      <w:r w:rsidR="009253C1">
        <w:rPr>
          <w:rFonts w:ascii="方正小标宋简体" w:eastAsia="方正小标宋简体" w:hint="eastAsia"/>
          <w:b/>
          <w:sz w:val="36"/>
          <w:szCs w:val="36"/>
        </w:rPr>
        <w:t>名单</w:t>
      </w:r>
    </w:p>
    <w:p w:rsidR="00D61D56" w:rsidRDefault="00D61D56" w:rsidP="00774197">
      <w:pPr>
        <w:spacing w:line="520" w:lineRule="exact"/>
        <w:ind w:firstLine="641"/>
        <w:jc w:val="left"/>
        <w:rPr>
          <w:rFonts w:ascii="仿宋_GB2312" w:eastAsia="仿宋_GB2312"/>
          <w:b/>
          <w:sz w:val="32"/>
          <w:szCs w:val="32"/>
        </w:rPr>
      </w:pPr>
    </w:p>
    <w:p w:rsidR="00252913" w:rsidRPr="006E7E64" w:rsidRDefault="00252913" w:rsidP="00774197">
      <w:pPr>
        <w:spacing w:line="520" w:lineRule="exact"/>
        <w:ind w:firstLine="641"/>
        <w:jc w:val="left"/>
        <w:rPr>
          <w:rFonts w:ascii="仿宋_GB2312" w:eastAsia="仿宋_GB2312"/>
          <w:b/>
          <w:sz w:val="32"/>
          <w:szCs w:val="32"/>
        </w:rPr>
      </w:pPr>
      <w:r w:rsidRPr="006E7E64">
        <w:rPr>
          <w:rFonts w:ascii="仿宋_GB2312" w:eastAsia="仿宋_GB2312" w:hint="eastAsia"/>
          <w:b/>
          <w:sz w:val="32"/>
          <w:szCs w:val="32"/>
        </w:rPr>
        <w:t>一、湖北省近视防控中心</w:t>
      </w:r>
      <w:r w:rsidR="00EC2D30">
        <w:rPr>
          <w:rFonts w:ascii="仿宋_GB2312" w:eastAsia="仿宋_GB2312" w:hint="eastAsia"/>
          <w:b/>
          <w:sz w:val="32"/>
          <w:szCs w:val="32"/>
        </w:rPr>
        <w:t>专家</w:t>
      </w:r>
    </w:p>
    <w:p w:rsidR="00B6071E" w:rsidRDefault="00DB3DFC" w:rsidP="00556447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E13AAE">
        <w:rPr>
          <w:rFonts w:ascii="仿宋_GB2312" w:eastAsia="仿宋_GB2312" w:hint="eastAsia"/>
          <w:sz w:val="32"/>
          <w:szCs w:val="32"/>
        </w:rPr>
        <w:t xml:space="preserve"> </w:t>
      </w:r>
      <w:r w:rsidR="00D82A23">
        <w:rPr>
          <w:rFonts w:ascii="仿宋_GB2312" w:eastAsia="仿宋_GB2312" w:hint="eastAsia"/>
          <w:sz w:val="32"/>
          <w:szCs w:val="32"/>
        </w:rPr>
        <w:t>陈长征    武汉大学人民医院</w:t>
      </w:r>
    </w:p>
    <w:p w:rsidR="00DB3DFC" w:rsidRDefault="00B6071E" w:rsidP="00556447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B3DFC">
        <w:rPr>
          <w:rFonts w:ascii="仿宋_GB2312" w:eastAsia="仿宋_GB2312" w:hint="eastAsia"/>
          <w:sz w:val="32"/>
          <w:szCs w:val="32"/>
        </w:rPr>
        <w:t>周炼红    武汉大学人民医院</w:t>
      </w:r>
    </w:p>
    <w:p w:rsidR="00DB3DFC" w:rsidRDefault="00DB3DFC" w:rsidP="00774197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C0937">
        <w:rPr>
          <w:rFonts w:ascii="仿宋_GB2312" w:eastAsia="仿宋_GB2312" w:hint="eastAsia"/>
          <w:sz w:val="32"/>
          <w:szCs w:val="32"/>
        </w:rPr>
        <w:t>唐利军    湖北省疾病预防控制中心</w:t>
      </w:r>
    </w:p>
    <w:p w:rsidR="00E13AAE" w:rsidRDefault="008C0937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25853">
        <w:rPr>
          <w:rFonts w:ascii="仿宋_GB2312" w:eastAsia="仿宋_GB2312" w:hint="eastAsia"/>
          <w:sz w:val="32"/>
          <w:szCs w:val="32"/>
        </w:rPr>
        <w:t xml:space="preserve">王军明    </w:t>
      </w:r>
      <w:r w:rsidR="00E13AAE">
        <w:rPr>
          <w:rFonts w:ascii="仿宋_GB2312" w:eastAsia="仿宋_GB2312" w:hint="eastAsia"/>
          <w:sz w:val="32"/>
          <w:szCs w:val="32"/>
        </w:rPr>
        <w:t>华中科技大学同济医学院</w:t>
      </w:r>
    </w:p>
    <w:p w:rsidR="00C25853" w:rsidRDefault="00E13AAE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25853">
        <w:rPr>
          <w:rFonts w:ascii="仿宋_GB2312" w:eastAsia="仿宋_GB2312" w:hint="eastAsia"/>
          <w:sz w:val="32"/>
          <w:szCs w:val="32"/>
        </w:rPr>
        <w:t>何美安    华中科技大学同济医学院</w:t>
      </w:r>
    </w:p>
    <w:p w:rsidR="00E13AAE" w:rsidRDefault="00C25853" w:rsidP="00774197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王启明    华中科技大学协和医院</w:t>
      </w:r>
    </w:p>
    <w:p w:rsidR="002D2D7A" w:rsidRPr="00C25853" w:rsidRDefault="002D2D7A" w:rsidP="00774197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柯  敏    武汉大学中南医院</w:t>
      </w:r>
    </w:p>
    <w:p w:rsidR="00E13AAE" w:rsidRDefault="00E13AAE" w:rsidP="00774197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25853">
        <w:rPr>
          <w:rFonts w:ascii="仿宋_GB2312" w:eastAsia="仿宋_GB2312" w:hint="eastAsia"/>
          <w:sz w:val="32"/>
          <w:szCs w:val="32"/>
        </w:rPr>
        <w:t>宋艳萍</w:t>
      </w:r>
      <w:r w:rsidR="00F81387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中国人民解放军中部战区总医院</w:t>
      </w:r>
    </w:p>
    <w:p w:rsidR="00B14FD8" w:rsidRDefault="00B14FD8" w:rsidP="00774197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罗  红    湖北省妇幼保健院</w:t>
      </w:r>
    </w:p>
    <w:p w:rsidR="009574D6" w:rsidRDefault="00676AF2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25853">
        <w:rPr>
          <w:rFonts w:ascii="仿宋_GB2312" w:eastAsia="仿宋_GB2312" w:hint="eastAsia"/>
          <w:sz w:val="32"/>
          <w:szCs w:val="32"/>
        </w:rPr>
        <w:t>彭  飞    湖北省疾病预防控制中心</w:t>
      </w:r>
    </w:p>
    <w:p w:rsidR="00C25853" w:rsidRDefault="00C25853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马</w:t>
      </w:r>
      <w:r w:rsidR="006E7E6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奎</w:t>
      </w:r>
      <w:r w:rsidR="006E7E64">
        <w:rPr>
          <w:rFonts w:ascii="仿宋_GB2312" w:eastAsia="仿宋_GB2312" w:hint="eastAsia"/>
          <w:sz w:val="32"/>
          <w:szCs w:val="32"/>
        </w:rPr>
        <w:t xml:space="preserve">    湖北省疾病预防控制中心</w:t>
      </w:r>
    </w:p>
    <w:p w:rsidR="00C25853" w:rsidRDefault="006E7E64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25853">
        <w:rPr>
          <w:rFonts w:ascii="仿宋_GB2312" w:eastAsia="仿宋_GB2312" w:hint="eastAsia"/>
          <w:sz w:val="32"/>
          <w:szCs w:val="32"/>
        </w:rPr>
        <w:t>郑剑南</w:t>
      </w:r>
      <w:r>
        <w:rPr>
          <w:rFonts w:ascii="仿宋_GB2312" w:eastAsia="仿宋_GB2312" w:hint="eastAsia"/>
          <w:sz w:val="32"/>
          <w:szCs w:val="32"/>
        </w:rPr>
        <w:t xml:space="preserve">    湖北省疾病预防控制中心</w:t>
      </w:r>
    </w:p>
    <w:p w:rsidR="00C25853" w:rsidRDefault="006E7E64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25853">
        <w:rPr>
          <w:rFonts w:ascii="仿宋_GB2312" w:eastAsia="仿宋_GB2312" w:hint="eastAsia"/>
          <w:sz w:val="32"/>
          <w:szCs w:val="32"/>
        </w:rPr>
        <w:t>程茅伟</w:t>
      </w:r>
      <w:r>
        <w:rPr>
          <w:rFonts w:ascii="仿宋_GB2312" w:eastAsia="仿宋_GB2312" w:hint="eastAsia"/>
          <w:sz w:val="32"/>
          <w:szCs w:val="32"/>
        </w:rPr>
        <w:t xml:space="preserve">    湖北省疾病预防控制中心</w:t>
      </w:r>
    </w:p>
    <w:p w:rsidR="00C25853" w:rsidRDefault="006E7E64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25853">
        <w:rPr>
          <w:rFonts w:ascii="仿宋_GB2312" w:eastAsia="仿宋_GB2312" w:hint="eastAsia"/>
          <w:sz w:val="32"/>
          <w:szCs w:val="32"/>
        </w:rPr>
        <w:t>向晶晶</w:t>
      </w:r>
      <w:r>
        <w:rPr>
          <w:rFonts w:ascii="仿宋_GB2312" w:eastAsia="仿宋_GB2312" w:hint="eastAsia"/>
          <w:sz w:val="32"/>
          <w:szCs w:val="32"/>
        </w:rPr>
        <w:t xml:space="preserve">    湖北省疾病预防控制中心</w:t>
      </w:r>
    </w:p>
    <w:p w:rsidR="00C25853" w:rsidRDefault="006E7E64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王旌涛    湖北省疾病预防控制中心</w:t>
      </w:r>
    </w:p>
    <w:p w:rsidR="00B14FD8" w:rsidRDefault="00B14FD8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李世莲    华中科技大学同济医学院附属武汉</w:t>
      </w:r>
    </w:p>
    <w:p w:rsidR="00B14FD8" w:rsidRDefault="00B14FD8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儿童医院</w:t>
      </w:r>
    </w:p>
    <w:p w:rsidR="006E7E64" w:rsidRDefault="00EB1848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张  勇    十堰市太和医院</w:t>
      </w:r>
    </w:p>
    <w:p w:rsidR="00EB1848" w:rsidRDefault="00EB1848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刘立国    荆门市第一人民医院</w:t>
      </w:r>
    </w:p>
    <w:p w:rsidR="00EB1848" w:rsidRDefault="00EB1848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15442">
        <w:rPr>
          <w:rFonts w:ascii="仿宋_GB2312" w:eastAsia="仿宋_GB2312" w:hint="eastAsia"/>
          <w:sz w:val="32"/>
          <w:szCs w:val="32"/>
        </w:rPr>
        <w:t>聂尚武    荆州市中心医院</w:t>
      </w:r>
    </w:p>
    <w:p w:rsidR="00215442" w:rsidRDefault="00215442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8395D">
        <w:rPr>
          <w:rFonts w:ascii="仿宋_GB2312" w:eastAsia="仿宋_GB2312" w:hint="eastAsia"/>
          <w:sz w:val="32"/>
          <w:szCs w:val="32"/>
        </w:rPr>
        <w:t>章  剑    鄂州市中心医院</w:t>
      </w:r>
    </w:p>
    <w:p w:rsidR="00C8395D" w:rsidRDefault="00C8395D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吕旭东    咸宁市中心医院</w:t>
      </w:r>
    </w:p>
    <w:p w:rsidR="00C8395D" w:rsidRDefault="00C8395D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罗  钢    黄石市中心医院</w:t>
      </w:r>
    </w:p>
    <w:p w:rsidR="00C8395D" w:rsidRDefault="00C8395D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刘钊臣    孝感市中心医院</w:t>
      </w:r>
    </w:p>
    <w:p w:rsidR="00C8395D" w:rsidRDefault="00C8395D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周  波    随州市中心医院</w:t>
      </w:r>
    </w:p>
    <w:p w:rsidR="00C8395D" w:rsidRDefault="00C8395D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C64E1">
        <w:rPr>
          <w:rFonts w:ascii="仿宋_GB2312" w:eastAsia="仿宋_GB2312" w:hint="eastAsia"/>
          <w:sz w:val="32"/>
          <w:szCs w:val="32"/>
        </w:rPr>
        <w:t>毛晓春    襄阳市中心医院</w:t>
      </w:r>
    </w:p>
    <w:p w:rsidR="00EC64E1" w:rsidRDefault="00EC64E1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梁  亮   </w:t>
      </w:r>
      <w:r w:rsidR="00526E1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宜昌市中心医院</w:t>
      </w:r>
    </w:p>
    <w:p w:rsidR="00EC64E1" w:rsidRDefault="00EC64E1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  平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三峡大学附属仁和医院</w:t>
      </w:r>
    </w:p>
    <w:p w:rsidR="00EC64E1" w:rsidRDefault="00EC64E1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李玉平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黄冈市中心医院</w:t>
      </w:r>
    </w:p>
    <w:p w:rsidR="00EC64E1" w:rsidRDefault="00EC64E1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刘含军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仙桃市第一人民医院</w:t>
      </w:r>
    </w:p>
    <w:p w:rsidR="00EC64E1" w:rsidRDefault="00EC64E1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刘  芳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潜江市中心医院</w:t>
      </w:r>
    </w:p>
    <w:p w:rsidR="00EC64E1" w:rsidRDefault="00EC64E1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566A7">
        <w:rPr>
          <w:rFonts w:ascii="仿宋_GB2312" w:eastAsia="仿宋_GB2312" w:hint="eastAsia"/>
          <w:sz w:val="32"/>
          <w:szCs w:val="32"/>
        </w:rPr>
        <w:t xml:space="preserve">马凌葵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 w:rsidR="000566A7">
        <w:rPr>
          <w:rFonts w:ascii="仿宋_GB2312" w:eastAsia="仿宋_GB2312" w:hint="eastAsia"/>
          <w:sz w:val="32"/>
          <w:szCs w:val="32"/>
        </w:rPr>
        <w:t>天门市中心医院</w:t>
      </w:r>
    </w:p>
    <w:p w:rsidR="000566A7" w:rsidRDefault="000566A7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罗志煌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神农架林区人民医院</w:t>
      </w:r>
    </w:p>
    <w:p w:rsidR="000566A7" w:rsidRDefault="000566A7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张汉滨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汉川市人民医院</w:t>
      </w:r>
    </w:p>
    <w:p w:rsidR="000566A7" w:rsidRDefault="000566A7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田明星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恩施州人民医院</w:t>
      </w:r>
    </w:p>
    <w:p w:rsidR="000566A7" w:rsidRDefault="000566A7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F5135">
        <w:rPr>
          <w:rFonts w:ascii="仿宋_GB2312" w:eastAsia="仿宋_GB2312" w:hint="eastAsia"/>
          <w:sz w:val="32"/>
          <w:szCs w:val="32"/>
        </w:rPr>
        <w:t xml:space="preserve">叶美红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 w:rsidR="00DF5135">
        <w:rPr>
          <w:rFonts w:ascii="仿宋_GB2312" w:eastAsia="仿宋_GB2312" w:hint="eastAsia"/>
          <w:sz w:val="32"/>
          <w:szCs w:val="32"/>
        </w:rPr>
        <w:t>武汉大学人民医院</w:t>
      </w:r>
    </w:p>
    <w:p w:rsidR="00DF5135" w:rsidRPr="00DF5135" w:rsidRDefault="00DF5135" w:rsidP="00C25853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吴  丽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武汉市中心医院</w:t>
      </w:r>
    </w:p>
    <w:p w:rsidR="009C61CF" w:rsidRDefault="00D40ABD" w:rsidP="009C61CF">
      <w:pPr>
        <w:spacing w:line="52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F5135">
        <w:rPr>
          <w:rFonts w:ascii="仿宋_GB2312" w:eastAsia="仿宋_GB2312" w:hint="eastAsia"/>
          <w:sz w:val="32"/>
          <w:szCs w:val="32"/>
        </w:rPr>
        <w:t xml:space="preserve">梁晓翠   </w:t>
      </w:r>
      <w:r w:rsidR="00A20030">
        <w:rPr>
          <w:rFonts w:ascii="仿宋_GB2312" w:eastAsia="仿宋_GB2312" w:hint="eastAsia"/>
          <w:sz w:val="32"/>
          <w:szCs w:val="32"/>
        </w:rPr>
        <w:t xml:space="preserve"> </w:t>
      </w:r>
      <w:r w:rsidR="00DF5135">
        <w:rPr>
          <w:rFonts w:ascii="仿宋_GB2312" w:eastAsia="仿宋_GB2312" w:hint="eastAsia"/>
          <w:sz w:val="32"/>
          <w:szCs w:val="32"/>
        </w:rPr>
        <w:t>武汉市第一医院</w:t>
      </w:r>
    </w:p>
    <w:p w:rsidR="00542647" w:rsidRPr="00DF5135" w:rsidRDefault="006A6FB3" w:rsidP="009C61CF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E11FF2">
        <w:rPr>
          <w:rFonts w:ascii="仿宋_GB2312" w:eastAsia="仿宋_GB2312" w:hint="eastAsia"/>
          <w:sz w:val="32"/>
          <w:szCs w:val="32"/>
        </w:rPr>
        <w:t>（</w:t>
      </w:r>
      <w:r w:rsidR="001A1F1B">
        <w:rPr>
          <w:rFonts w:ascii="仿宋_GB2312" w:eastAsia="仿宋_GB2312" w:hint="eastAsia"/>
          <w:sz w:val="32"/>
          <w:szCs w:val="32"/>
        </w:rPr>
        <w:t>联系人：</w:t>
      </w:r>
      <w:r w:rsidR="0013788F">
        <w:rPr>
          <w:rFonts w:ascii="仿宋_GB2312" w:eastAsia="仿宋_GB2312" w:hint="eastAsia"/>
          <w:sz w:val="32"/>
          <w:szCs w:val="32"/>
        </w:rPr>
        <w:t>向晶晶</w:t>
      </w:r>
      <w:r w:rsidR="001A1F1B">
        <w:rPr>
          <w:rFonts w:ascii="仿宋_GB2312" w:eastAsia="仿宋_GB2312" w:hint="eastAsia"/>
          <w:sz w:val="32"/>
          <w:szCs w:val="32"/>
        </w:rPr>
        <w:t>，电话：</w:t>
      </w:r>
      <w:r w:rsidR="009C61CF">
        <w:rPr>
          <w:rFonts w:ascii="仿宋_GB2312" w:eastAsia="仿宋_GB2312" w:hint="eastAsia"/>
          <w:sz w:val="32"/>
          <w:szCs w:val="32"/>
        </w:rPr>
        <w:t>027-</w:t>
      </w:r>
      <w:r w:rsidR="00652F74">
        <w:rPr>
          <w:rFonts w:ascii="仿宋_GB2312" w:eastAsia="仿宋_GB2312" w:hint="eastAsia"/>
          <w:sz w:val="32"/>
          <w:szCs w:val="32"/>
        </w:rPr>
        <w:t>87397757</w:t>
      </w:r>
      <w:r w:rsidR="009C61CF">
        <w:rPr>
          <w:rFonts w:ascii="仿宋_GB2312" w:eastAsia="仿宋_GB2312" w:hint="eastAsia"/>
          <w:sz w:val="32"/>
          <w:szCs w:val="32"/>
        </w:rPr>
        <w:t>、</w:t>
      </w:r>
      <w:r w:rsidR="00652F74">
        <w:rPr>
          <w:rFonts w:ascii="仿宋_GB2312" w:eastAsia="仿宋_GB2312" w:hint="eastAsia"/>
          <w:sz w:val="32"/>
          <w:szCs w:val="32"/>
        </w:rPr>
        <w:t>18627087285</w:t>
      </w:r>
      <w:r w:rsidR="00E11FF2">
        <w:rPr>
          <w:rFonts w:ascii="仿宋_GB2312" w:eastAsia="仿宋_GB2312" w:hint="eastAsia"/>
          <w:sz w:val="32"/>
          <w:szCs w:val="32"/>
        </w:rPr>
        <w:t>）</w:t>
      </w:r>
    </w:p>
    <w:p w:rsidR="007C25D8" w:rsidRDefault="007C25D8" w:rsidP="007C25D8">
      <w:pPr>
        <w:spacing w:line="520" w:lineRule="exact"/>
        <w:ind w:firstLine="641"/>
        <w:jc w:val="left"/>
        <w:rPr>
          <w:rFonts w:ascii="仿宋_GB2312" w:eastAsia="仿宋_GB2312"/>
          <w:b/>
          <w:sz w:val="32"/>
          <w:szCs w:val="32"/>
        </w:rPr>
      </w:pPr>
    </w:p>
    <w:p w:rsidR="007C25D8" w:rsidRPr="002D6F69" w:rsidRDefault="00477326" w:rsidP="007C25D8">
      <w:pPr>
        <w:spacing w:line="520" w:lineRule="exact"/>
        <w:ind w:firstLine="641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2D6F69" w:rsidRPr="002D6F69">
        <w:rPr>
          <w:rFonts w:ascii="仿宋_GB2312" w:eastAsia="仿宋_GB2312" w:hint="eastAsia"/>
          <w:b/>
          <w:sz w:val="32"/>
          <w:szCs w:val="32"/>
        </w:rPr>
        <w:t>、</w:t>
      </w:r>
      <w:r w:rsidR="00FA6201">
        <w:rPr>
          <w:rFonts w:ascii="仿宋_GB2312" w:eastAsia="仿宋_GB2312" w:hint="eastAsia"/>
          <w:b/>
          <w:sz w:val="32"/>
          <w:szCs w:val="32"/>
        </w:rPr>
        <w:t>我省</w:t>
      </w:r>
      <w:r w:rsidR="005367BB">
        <w:rPr>
          <w:rFonts w:ascii="仿宋_GB2312" w:eastAsia="仿宋_GB2312" w:hint="eastAsia"/>
          <w:b/>
          <w:sz w:val="32"/>
          <w:szCs w:val="32"/>
        </w:rPr>
        <w:t>全国综合防控儿童青少年近视专家宣讲团</w:t>
      </w:r>
      <w:r w:rsidR="007C25D8">
        <w:rPr>
          <w:rFonts w:ascii="仿宋_GB2312" w:eastAsia="仿宋_GB2312" w:hint="eastAsia"/>
          <w:b/>
          <w:sz w:val="32"/>
          <w:szCs w:val="32"/>
        </w:rPr>
        <w:t>、</w:t>
      </w:r>
    </w:p>
    <w:p w:rsidR="002D6F69" w:rsidRDefault="002D6F69" w:rsidP="007C25D8">
      <w:pPr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 w:rsidRPr="002D6F69">
        <w:rPr>
          <w:rFonts w:ascii="仿宋_GB2312" w:eastAsia="仿宋_GB2312" w:hint="eastAsia"/>
          <w:b/>
          <w:sz w:val="32"/>
          <w:szCs w:val="32"/>
        </w:rPr>
        <w:t>全国高校</w:t>
      </w:r>
      <w:r w:rsidR="00557CB1" w:rsidRPr="002D6F69">
        <w:rPr>
          <w:rFonts w:ascii="仿宋_GB2312" w:eastAsia="仿宋_GB2312" w:hint="eastAsia"/>
          <w:b/>
          <w:sz w:val="32"/>
          <w:szCs w:val="32"/>
        </w:rPr>
        <w:t>健康教育教学指导委员会</w:t>
      </w:r>
      <w:r w:rsidR="007C25D8">
        <w:rPr>
          <w:rFonts w:ascii="仿宋_GB2312" w:eastAsia="仿宋_GB2312" w:hint="eastAsia"/>
          <w:b/>
          <w:sz w:val="32"/>
          <w:szCs w:val="32"/>
        </w:rPr>
        <w:t>和</w:t>
      </w:r>
      <w:r w:rsidR="008076F3">
        <w:rPr>
          <w:rFonts w:ascii="仿宋_GB2312" w:eastAsia="仿宋_GB2312" w:hint="eastAsia"/>
          <w:b/>
          <w:sz w:val="32"/>
          <w:szCs w:val="32"/>
        </w:rPr>
        <w:t>全国</w:t>
      </w:r>
      <w:r w:rsidR="007C25D8">
        <w:rPr>
          <w:rFonts w:ascii="仿宋_GB2312" w:eastAsia="仿宋_GB2312" w:hint="eastAsia"/>
          <w:b/>
          <w:sz w:val="32"/>
          <w:szCs w:val="32"/>
        </w:rPr>
        <w:t>中小学健康教育教学</w:t>
      </w:r>
      <w:r w:rsidR="005367BB">
        <w:rPr>
          <w:rFonts w:ascii="仿宋_GB2312" w:eastAsia="仿宋_GB2312" w:hint="eastAsia"/>
          <w:b/>
          <w:sz w:val="32"/>
          <w:szCs w:val="32"/>
        </w:rPr>
        <w:t>指导委员会成员</w:t>
      </w:r>
    </w:p>
    <w:p w:rsidR="007C25D8" w:rsidRPr="007C25D8" w:rsidRDefault="007C25D8" w:rsidP="007C25D8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张明昌    华中科技大学协和医院</w:t>
      </w:r>
    </w:p>
    <w:p w:rsidR="00556447" w:rsidRDefault="002D6F69" w:rsidP="002D6F69">
      <w:pPr>
        <w:spacing w:line="52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557CB1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8C0937">
        <w:rPr>
          <w:rFonts w:ascii="Times New Roman" w:eastAsia="仿宋_GB2312" w:hAnsi="Times New Roman" w:hint="eastAsia"/>
          <w:color w:val="000000"/>
          <w:sz w:val="32"/>
          <w:szCs w:val="32"/>
        </w:rPr>
        <w:t>余毅震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>华中科技大学同济医学院</w:t>
      </w:r>
    </w:p>
    <w:p w:rsidR="008C0937" w:rsidRDefault="00557CB1" w:rsidP="00774197">
      <w:pPr>
        <w:spacing w:line="520" w:lineRule="exact"/>
        <w:ind w:firstLine="64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8C0937">
        <w:rPr>
          <w:rFonts w:ascii="Times New Roman" w:eastAsia="仿宋_GB2312" w:hAnsi="Times New Roman" w:hint="eastAsia"/>
          <w:color w:val="000000"/>
          <w:sz w:val="32"/>
          <w:szCs w:val="32"/>
        </w:rPr>
        <w:t>向</w:t>
      </w:r>
      <w:r w:rsidR="008C0937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 w:rsidR="008C0937">
        <w:rPr>
          <w:rFonts w:ascii="Times New Roman" w:eastAsia="仿宋_GB2312" w:hAnsi="Times New Roman" w:hint="eastAsia"/>
          <w:color w:val="000000"/>
          <w:sz w:val="32"/>
          <w:szCs w:val="32"/>
        </w:rPr>
        <w:t>兵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>武汉科技大学</w:t>
      </w:r>
    </w:p>
    <w:p w:rsidR="00CB341E" w:rsidRDefault="00557CB1" w:rsidP="00774197">
      <w:pPr>
        <w:spacing w:line="520" w:lineRule="exact"/>
        <w:ind w:firstLine="64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>兰自立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>湖北经济学院</w:t>
      </w:r>
    </w:p>
    <w:p w:rsidR="008C0937" w:rsidRDefault="00557CB1" w:rsidP="00774197">
      <w:pPr>
        <w:spacing w:line="520" w:lineRule="exact"/>
        <w:ind w:firstLine="64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 xml:space="preserve">    </w:t>
      </w:r>
      <w:r w:rsidR="008C0937">
        <w:rPr>
          <w:rFonts w:ascii="Times New Roman" w:eastAsia="仿宋_GB2312" w:hAnsi="Times New Roman" w:hint="eastAsia"/>
          <w:color w:val="000000"/>
          <w:sz w:val="32"/>
          <w:szCs w:val="32"/>
        </w:rPr>
        <w:t>汤</w:t>
      </w:r>
      <w:r w:rsidR="008C0937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 w:rsidR="008C0937">
        <w:rPr>
          <w:rFonts w:ascii="Times New Roman" w:eastAsia="仿宋_GB2312" w:hAnsi="Times New Roman" w:hint="eastAsia"/>
          <w:color w:val="000000"/>
          <w:sz w:val="32"/>
          <w:szCs w:val="32"/>
        </w:rPr>
        <w:t>佳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>武汉市教育科学研究院</w:t>
      </w:r>
    </w:p>
    <w:p w:rsidR="009C61CF" w:rsidRDefault="00557CB1" w:rsidP="00774197">
      <w:pPr>
        <w:spacing w:line="520" w:lineRule="exact"/>
        <w:ind w:firstLine="64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8C0937">
        <w:rPr>
          <w:rFonts w:ascii="Times New Roman" w:eastAsia="仿宋_GB2312" w:hAnsi="Times New Roman" w:hint="eastAsia"/>
          <w:color w:val="000000"/>
          <w:sz w:val="32"/>
          <w:szCs w:val="32"/>
        </w:rPr>
        <w:t>彭卫红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 w:rsidR="00433C3E">
        <w:rPr>
          <w:rFonts w:ascii="Times New Roman" w:eastAsia="仿宋_GB2312" w:hAnsi="Times New Roman" w:hint="eastAsia"/>
          <w:color w:val="000000"/>
          <w:sz w:val="32"/>
          <w:szCs w:val="32"/>
        </w:rPr>
        <w:t>孝感市中小学</w:t>
      </w:r>
      <w:r w:rsidR="00CB341E">
        <w:rPr>
          <w:rFonts w:ascii="Times New Roman" w:eastAsia="仿宋_GB2312" w:hAnsi="Times New Roman" w:hint="eastAsia"/>
          <w:color w:val="000000"/>
          <w:sz w:val="32"/>
          <w:szCs w:val="32"/>
        </w:rPr>
        <w:t>体育卫生工作站</w:t>
      </w:r>
    </w:p>
    <w:p w:rsidR="006440A4" w:rsidRDefault="001223EE" w:rsidP="009C61CF">
      <w:pPr>
        <w:spacing w:line="52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="006440A4">
        <w:rPr>
          <w:rFonts w:ascii="Times New Roman" w:eastAsia="仿宋_GB2312" w:hAnsi="Times New Roman" w:hint="eastAsia"/>
          <w:color w:val="000000"/>
          <w:sz w:val="32"/>
          <w:szCs w:val="32"/>
        </w:rPr>
        <w:t>（联系人：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丁国良，</w:t>
      </w:r>
      <w:r w:rsidR="006440A4">
        <w:rPr>
          <w:rFonts w:ascii="Times New Roman" w:eastAsia="仿宋_GB2312" w:hAnsi="Times New Roman" w:hint="eastAsia"/>
          <w:color w:val="000000"/>
          <w:sz w:val="32"/>
          <w:szCs w:val="32"/>
        </w:rPr>
        <w:t>电话：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027-87320287</w:t>
      </w:r>
      <w:r w:rsidR="009C61CF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 w:rsidR="006A6FB3">
        <w:rPr>
          <w:rFonts w:ascii="Times New Roman" w:eastAsia="仿宋_GB2312" w:hAnsi="Times New Roman" w:hint="eastAsia"/>
          <w:color w:val="000000"/>
          <w:sz w:val="32"/>
          <w:szCs w:val="32"/>
        </w:rPr>
        <w:t>13349863818</w:t>
      </w:r>
      <w:r w:rsidR="006440A4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9C61CF" w:rsidRDefault="009C61CF" w:rsidP="00477326">
      <w:pPr>
        <w:spacing w:line="520" w:lineRule="exact"/>
        <w:ind w:firstLine="641"/>
        <w:jc w:val="left"/>
        <w:rPr>
          <w:rFonts w:ascii="仿宋_GB2312" w:eastAsia="仿宋_GB2312"/>
          <w:b/>
          <w:sz w:val="32"/>
          <w:szCs w:val="32"/>
        </w:rPr>
      </w:pPr>
    </w:p>
    <w:p w:rsidR="00477326" w:rsidRPr="007C25D8" w:rsidRDefault="00477326" w:rsidP="00477326">
      <w:pPr>
        <w:spacing w:line="520" w:lineRule="exact"/>
        <w:ind w:firstLine="641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Pr="007C25D8">
        <w:rPr>
          <w:rFonts w:ascii="仿宋_GB2312" w:eastAsia="仿宋_GB2312" w:hint="eastAsia"/>
          <w:b/>
          <w:sz w:val="32"/>
          <w:szCs w:val="32"/>
        </w:rPr>
        <w:t>、武汉市</w:t>
      </w:r>
      <w:r>
        <w:rPr>
          <w:rFonts w:ascii="仿宋_GB2312" w:eastAsia="仿宋_GB2312" w:hint="eastAsia"/>
          <w:b/>
          <w:sz w:val="32"/>
          <w:szCs w:val="32"/>
        </w:rPr>
        <w:t>青少年</w:t>
      </w:r>
      <w:r w:rsidRPr="007C25D8">
        <w:rPr>
          <w:rFonts w:ascii="仿宋_GB2312" w:eastAsia="仿宋_GB2312" w:hint="eastAsia"/>
          <w:b/>
          <w:sz w:val="32"/>
          <w:szCs w:val="32"/>
        </w:rPr>
        <w:t>视力低下防制中心</w:t>
      </w:r>
      <w:r>
        <w:rPr>
          <w:rFonts w:ascii="仿宋_GB2312" w:eastAsia="仿宋_GB2312" w:hint="eastAsia"/>
          <w:b/>
          <w:sz w:val="32"/>
          <w:szCs w:val="32"/>
        </w:rPr>
        <w:t>专家</w:t>
      </w:r>
    </w:p>
    <w:p w:rsidR="00477326" w:rsidRPr="00962BD2" w:rsidRDefault="00477326" w:rsidP="00477326"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该中心主任杨莉华现担任</w:t>
      </w:r>
      <w:r w:rsidRPr="00962BD2">
        <w:rPr>
          <w:rFonts w:ascii="仿宋_GB2312" w:eastAsia="仿宋_GB2312" w:hint="eastAsia"/>
          <w:sz w:val="32"/>
          <w:szCs w:val="32"/>
        </w:rPr>
        <w:t>全国综合防控儿童青少年近视专家宣讲团</w:t>
      </w:r>
      <w:r>
        <w:rPr>
          <w:rFonts w:ascii="仿宋_GB2312" w:eastAsia="仿宋_GB2312" w:hint="eastAsia"/>
          <w:sz w:val="32"/>
          <w:szCs w:val="32"/>
        </w:rPr>
        <w:t>副团长。</w:t>
      </w:r>
    </w:p>
    <w:p w:rsidR="00477326" w:rsidRDefault="006A6FB3" w:rsidP="00477326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77326">
        <w:rPr>
          <w:rFonts w:ascii="仿宋_GB2312" w:eastAsia="仿宋_GB2312" w:hint="eastAsia"/>
          <w:sz w:val="32"/>
          <w:szCs w:val="32"/>
        </w:rPr>
        <w:t>（联系人：罗 静，电话：</w:t>
      </w:r>
      <w:r w:rsidR="009C61CF">
        <w:rPr>
          <w:rFonts w:ascii="仿宋_GB2312" w:eastAsia="仿宋_GB2312" w:hint="eastAsia"/>
          <w:sz w:val="32"/>
          <w:szCs w:val="32"/>
        </w:rPr>
        <w:t>027-</w:t>
      </w:r>
      <w:r w:rsidR="009C617C">
        <w:rPr>
          <w:rFonts w:ascii="仿宋_GB2312" w:eastAsia="仿宋_GB2312" w:hint="eastAsia"/>
          <w:sz w:val="32"/>
          <w:szCs w:val="32"/>
        </w:rPr>
        <w:t>82821966</w:t>
      </w:r>
      <w:r w:rsidR="009C61CF">
        <w:rPr>
          <w:rFonts w:ascii="仿宋_GB2312" w:eastAsia="仿宋_GB2312" w:hint="eastAsia"/>
          <w:sz w:val="32"/>
          <w:szCs w:val="32"/>
        </w:rPr>
        <w:t>、</w:t>
      </w:r>
      <w:r w:rsidR="00477326">
        <w:rPr>
          <w:rFonts w:ascii="仿宋_GB2312" w:eastAsia="仿宋_GB2312" w:hint="eastAsia"/>
          <w:sz w:val="32"/>
          <w:szCs w:val="32"/>
        </w:rPr>
        <w:t>13986152142）</w:t>
      </w:r>
    </w:p>
    <w:p w:rsidR="00477326" w:rsidRPr="008C0937" w:rsidRDefault="00477326" w:rsidP="00774197">
      <w:pPr>
        <w:spacing w:line="520" w:lineRule="exact"/>
        <w:ind w:firstLine="64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477326" w:rsidRPr="008C0937" w:rsidSect="00A90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E3" w:rsidRDefault="008947E3" w:rsidP="008B43C4">
      <w:r>
        <w:separator/>
      </w:r>
    </w:p>
  </w:endnote>
  <w:endnote w:type="continuationSeparator" w:id="1">
    <w:p w:rsidR="008947E3" w:rsidRDefault="008947E3" w:rsidP="008B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E3" w:rsidRDefault="008947E3" w:rsidP="008B43C4">
      <w:r>
        <w:separator/>
      </w:r>
    </w:p>
  </w:footnote>
  <w:footnote w:type="continuationSeparator" w:id="1">
    <w:p w:rsidR="008947E3" w:rsidRDefault="008947E3" w:rsidP="008B4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718"/>
    <w:rsid w:val="00030019"/>
    <w:rsid w:val="0003772E"/>
    <w:rsid w:val="000474DE"/>
    <w:rsid w:val="000566A7"/>
    <w:rsid w:val="00060D91"/>
    <w:rsid w:val="000624F7"/>
    <w:rsid w:val="0006622C"/>
    <w:rsid w:val="00073644"/>
    <w:rsid w:val="00082050"/>
    <w:rsid w:val="0009342F"/>
    <w:rsid w:val="00094355"/>
    <w:rsid w:val="000C096B"/>
    <w:rsid w:val="000E5A8F"/>
    <w:rsid w:val="001223EE"/>
    <w:rsid w:val="00134A92"/>
    <w:rsid w:val="0013788F"/>
    <w:rsid w:val="00162FED"/>
    <w:rsid w:val="00163632"/>
    <w:rsid w:val="0017121F"/>
    <w:rsid w:val="001A1F1B"/>
    <w:rsid w:val="001C02E7"/>
    <w:rsid w:val="001C2179"/>
    <w:rsid w:val="001E4797"/>
    <w:rsid w:val="001F1044"/>
    <w:rsid w:val="00215442"/>
    <w:rsid w:val="002457F2"/>
    <w:rsid w:val="00245FEB"/>
    <w:rsid w:val="00251243"/>
    <w:rsid w:val="00252913"/>
    <w:rsid w:val="002613A2"/>
    <w:rsid w:val="00262CEF"/>
    <w:rsid w:val="00266483"/>
    <w:rsid w:val="00266C9A"/>
    <w:rsid w:val="00270B6F"/>
    <w:rsid w:val="002A5B75"/>
    <w:rsid w:val="002B47F7"/>
    <w:rsid w:val="002D2D7A"/>
    <w:rsid w:val="002D6940"/>
    <w:rsid w:val="002D6F69"/>
    <w:rsid w:val="0030119E"/>
    <w:rsid w:val="003120B0"/>
    <w:rsid w:val="00327FCE"/>
    <w:rsid w:val="003945FB"/>
    <w:rsid w:val="003E23E1"/>
    <w:rsid w:val="003F0FA4"/>
    <w:rsid w:val="003F4B91"/>
    <w:rsid w:val="00433C3E"/>
    <w:rsid w:val="00471D36"/>
    <w:rsid w:val="00477326"/>
    <w:rsid w:val="00492F7C"/>
    <w:rsid w:val="00496633"/>
    <w:rsid w:val="004A0985"/>
    <w:rsid w:val="004A15BF"/>
    <w:rsid w:val="004A18FF"/>
    <w:rsid w:val="004A45E4"/>
    <w:rsid w:val="004E46E6"/>
    <w:rsid w:val="004F0617"/>
    <w:rsid w:val="00504930"/>
    <w:rsid w:val="00526E17"/>
    <w:rsid w:val="005367BB"/>
    <w:rsid w:val="00537829"/>
    <w:rsid w:val="00542647"/>
    <w:rsid w:val="00556447"/>
    <w:rsid w:val="00557CB1"/>
    <w:rsid w:val="00561962"/>
    <w:rsid w:val="00586BEB"/>
    <w:rsid w:val="005B2EAA"/>
    <w:rsid w:val="00632349"/>
    <w:rsid w:val="006440A4"/>
    <w:rsid w:val="00644119"/>
    <w:rsid w:val="00644C1D"/>
    <w:rsid w:val="00652F74"/>
    <w:rsid w:val="00676AF2"/>
    <w:rsid w:val="006A10F9"/>
    <w:rsid w:val="006A6FB3"/>
    <w:rsid w:val="006B05C9"/>
    <w:rsid w:val="006B4728"/>
    <w:rsid w:val="006D7168"/>
    <w:rsid w:val="006E7E64"/>
    <w:rsid w:val="006F13D2"/>
    <w:rsid w:val="00705671"/>
    <w:rsid w:val="00721C4C"/>
    <w:rsid w:val="00731B93"/>
    <w:rsid w:val="00734A65"/>
    <w:rsid w:val="00757689"/>
    <w:rsid w:val="00774197"/>
    <w:rsid w:val="007816B8"/>
    <w:rsid w:val="007B42FD"/>
    <w:rsid w:val="007C25D8"/>
    <w:rsid w:val="007E632C"/>
    <w:rsid w:val="008076F3"/>
    <w:rsid w:val="00824732"/>
    <w:rsid w:val="00853921"/>
    <w:rsid w:val="00853C9C"/>
    <w:rsid w:val="00874C03"/>
    <w:rsid w:val="00882871"/>
    <w:rsid w:val="008947E3"/>
    <w:rsid w:val="008B43C4"/>
    <w:rsid w:val="008C0937"/>
    <w:rsid w:val="008C6BDC"/>
    <w:rsid w:val="008C7913"/>
    <w:rsid w:val="008D39AC"/>
    <w:rsid w:val="008D5EED"/>
    <w:rsid w:val="009208E0"/>
    <w:rsid w:val="009209FD"/>
    <w:rsid w:val="009253C1"/>
    <w:rsid w:val="009574D6"/>
    <w:rsid w:val="00962BD2"/>
    <w:rsid w:val="009725A6"/>
    <w:rsid w:val="009A4FF2"/>
    <w:rsid w:val="009B09E4"/>
    <w:rsid w:val="009C617C"/>
    <w:rsid w:val="009C61CF"/>
    <w:rsid w:val="009C6CDA"/>
    <w:rsid w:val="009D5470"/>
    <w:rsid w:val="009F1F50"/>
    <w:rsid w:val="00A00234"/>
    <w:rsid w:val="00A20030"/>
    <w:rsid w:val="00A21CF4"/>
    <w:rsid w:val="00A54C94"/>
    <w:rsid w:val="00A56271"/>
    <w:rsid w:val="00A81C25"/>
    <w:rsid w:val="00A8377A"/>
    <w:rsid w:val="00A86D6F"/>
    <w:rsid w:val="00A905AA"/>
    <w:rsid w:val="00A97F96"/>
    <w:rsid w:val="00AA0B66"/>
    <w:rsid w:val="00AD0725"/>
    <w:rsid w:val="00AE3C96"/>
    <w:rsid w:val="00B07CC5"/>
    <w:rsid w:val="00B14FD8"/>
    <w:rsid w:val="00B15389"/>
    <w:rsid w:val="00B22718"/>
    <w:rsid w:val="00B25EA6"/>
    <w:rsid w:val="00B27144"/>
    <w:rsid w:val="00B6071E"/>
    <w:rsid w:val="00B74CDB"/>
    <w:rsid w:val="00B777BD"/>
    <w:rsid w:val="00B8161D"/>
    <w:rsid w:val="00B82059"/>
    <w:rsid w:val="00B92279"/>
    <w:rsid w:val="00B95245"/>
    <w:rsid w:val="00BB2F41"/>
    <w:rsid w:val="00BD5030"/>
    <w:rsid w:val="00BD79C6"/>
    <w:rsid w:val="00BE7B14"/>
    <w:rsid w:val="00BF716D"/>
    <w:rsid w:val="00C000E3"/>
    <w:rsid w:val="00C25853"/>
    <w:rsid w:val="00C51CC5"/>
    <w:rsid w:val="00C51F51"/>
    <w:rsid w:val="00C54EB5"/>
    <w:rsid w:val="00C5778A"/>
    <w:rsid w:val="00C72261"/>
    <w:rsid w:val="00C815B7"/>
    <w:rsid w:val="00C8395D"/>
    <w:rsid w:val="00C84031"/>
    <w:rsid w:val="00C96077"/>
    <w:rsid w:val="00CA397D"/>
    <w:rsid w:val="00CB341E"/>
    <w:rsid w:val="00CC3016"/>
    <w:rsid w:val="00CE6E81"/>
    <w:rsid w:val="00CF0E4F"/>
    <w:rsid w:val="00D1107E"/>
    <w:rsid w:val="00D13A3A"/>
    <w:rsid w:val="00D36883"/>
    <w:rsid w:val="00D40ABD"/>
    <w:rsid w:val="00D61D56"/>
    <w:rsid w:val="00D751DB"/>
    <w:rsid w:val="00D82A23"/>
    <w:rsid w:val="00D8420D"/>
    <w:rsid w:val="00DB0C26"/>
    <w:rsid w:val="00DB22C6"/>
    <w:rsid w:val="00DB3DFC"/>
    <w:rsid w:val="00DD1B95"/>
    <w:rsid w:val="00DF4BB6"/>
    <w:rsid w:val="00DF5135"/>
    <w:rsid w:val="00E11FF2"/>
    <w:rsid w:val="00E13AAE"/>
    <w:rsid w:val="00E20BE3"/>
    <w:rsid w:val="00E32AE3"/>
    <w:rsid w:val="00E50D5E"/>
    <w:rsid w:val="00E5471B"/>
    <w:rsid w:val="00E812BD"/>
    <w:rsid w:val="00EB1848"/>
    <w:rsid w:val="00EC1610"/>
    <w:rsid w:val="00EC2D30"/>
    <w:rsid w:val="00EC64E1"/>
    <w:rsid w:val="00ED2800"/>
    <w:rsid w:val="00ED5C1E"/>
    <w:rsid w:val="00EF4592"/>
    <w:rsid w:val="00F003F0"/>
    <w:rsid w:val="00F108B2"/>
    <w:rsid w:val="00F220B1"/>
    <w:rsid w:val="00F46C6E"/>
    <w:rsid w:val="00F80E3C"/>
    <w:rsid w:val="00F81387"/>
    <w:rsid w:val="00FA2517"/>
    <w:rsid w:val="00FA6201"/>
    <w:rsid w:val="00FA64BF"/>
    <w:rsid w:val="00FC3807"/>
    <w:rsid w:val="00FF4F27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3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3C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7419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7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F78C-E09B-4F2B-82E2-21EC369D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6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Jiang</cp:lastModifiedBy>
  <cp:revision>119</cp:revision>
  <cp:lastPrinted>2021-03-23T01:33:00Z</cp:lastPrinted>
  <dcterms:created xsi:type="dcterms:W3CDTF">2021-03-17T04:12:00Z</dcterms:created>
  <dcterms:modified xsi:type="dcterms:W3CDTF">2021-03-25T01:15:00Z</dcterms:modified>
</cp:coreProperties>
</file>